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F4D31" w14:textId="77777777" w:rsidR="00952B22" w:rsidRDefault="003A6100" w:rsidP="00952B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Theme="majorHAnsi" w:hAnsiTheme="majorHAnsi"/>
          <w:sz w:val="28"/>
          <w:szCs w:val="28"/>
        </w:rPr>
      </w:pPr>
      <w:r>
        <w:rPr>
          <w:rFonts w:asciiTheme="majorHAnsi" w:hAnsiTheme="majorHAnsi"/>
          <w:sz w:val="28"/>
          <w:szCs w:val="28"/>
        </w:rPr>
        <w:t>Good evening ladies and gentlemen</w:t>
      </w:r>
    </w:p>
    <w:p w14:paraId="517122FF" w14:textId="77777777" w:rsidR="000A53D5" w:rsidRDefault="000A53D5" w:rsidP="00952B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Theme="majorHAnsi" w:hAnsiTheme="majorHAnsi"/>
          <w:sz w:val="28"/>
          <w:szCs w:val="28"/>
        </w:rPr>
      </w:pPr>
    </w:p>
    <w:p w14:paraId="7C587470" w14:textId="016D16B6" w:rsidR="00952B22" w:rsidRDefault="003A6100" w:rsidP="00952B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Theme="majorHAnsi" w:hAnsiTheme="majorHAnsi"/>
          <w:sz w:val="28"/>
          <w:szCs w:val="28"/>
        </w:rPr>
      </w:pPr>
      <w:r>
        <w:rPr>
          <w:rFonts w:asciiTheme="majorHAnsi" w:hAnsiTheme="majorHAnsi"/>
          <w:sz w:val="28"/>
          <w:szCs w:val="28"/>
        </w:rPr>
        <w:t>I have know</w:t>
      </w:r>
      <w:r w:rsidR="000A53D5">
        <w:rPr>
          <w:rFonts w:asciiTheme="majorHAnsi" w:hAnsiTheme="majorHAnsi"/>
          <w:sz w:val="28"/>
          <w:szCs w:val="28"/>
        </w:rPr>
        <w:t>n</w:t>
      </w:r>
      <w:r>
        <w:rPr>
          <w:rFonts w:asciiTheme="majorHAnsi" w:hAnsiTheme="majorHAnsi"/>
          <w:sz w:val="28"/>
          <w:szCs w:val="28"/>
        </w:rPr>
        <w:t xml:space="preserve"> Pablo for a few years now, and have seen his </w:t>
      </w:r>
      <w:r w:rsidR="009B0F9F">
        <w:rPr>
          <w:rFonts w:asciiTheme="majorHAnsi" w:hAnsiTheme="majorHAnsi"/>
          <w:sz w:val="28"/>
          <w:szCs w:val="28"/>
        </w:rPr>
        <w:t>photographic practice</w:t>
      </w:r>
      <w:r>
        <w:rPr>
          <w:rFonts w:asciiTheme="majorHAnsi" w:hAnsiTheme="majorHAnsi"/>
          <w:sz w:val="28"/>
          <w:szCs w:val="28"/>
        </w:rPr>
        <w:t xml:space="preserve"> strengthen, gain momentum and </w:t>
      </w:r>
      <w:r w:rsidR="00C537DC">
        <w:rPr>
          <w:rFonts w:asciiTheme="majorHAnsi" w:hAnsiTheme="majorHAnsi"/>
          <w:sz w:val="28"/>
          <w:szCs w:val="28"/>
        </w:rPr>
        <w:t>explore diverse presentation</w:t>
      </w:r>
      <w:r w:rsidR="009B0F9F">
        <w:rPr>
          <w:rFonts w:asciiTheme="majorHAnsi" w:hAnsiTheme="majorHAnsi"/>
          <w:sz w:val="28"/>
          <w:szCs w:val="28"/>
        </w:rPr>
        <w:t>s for the work, and as a consequence</w:t>
      </w:r>
      <w:r w:rsidR="00C537DC">
        <w:rPr>
          <w:rFonts w:asciiTheme="majorHAnsi" w:hAnsiTheme="majorHAnsi"/>
          <w:sz w:val="28"/>
          <w:szCs w:val="28"/>
        </w:rPr>
        <w:t xml:space="preserve"> how it is</w:t>
      </w:r>
      <w:r>
        <w:rPr>
          <w:rFonts w:asciiTheme="majorHAnsi" w:hAnsiTheme="majorHAnsi"/>
          <w:sz w:val="28"/>
          <w:szCs w:val="28"/>
        </w:rPr>
        <w:t xml:space="preserve"> viewed and interpreted</w:t>
      </w:r>
      <w:r w:rsidR="009B0F9F">
        <w:rPr>
          <w:rFonts w:asciiTheme="majorHAnsi" w:hAnsiTheme="majorHAnsi"/>
          <w:sz w:val="28"/>
          <w:szCs w:val="28"/>
        </w:rPr>
        <w:t xml:space="preserve"> by the audience</w:t>
      </w:r>
      <w:r>
        <w:rPr>
          <w:rFonts w:asciiTheme="majorHAnsi" w:hAnsiTheme="majorHAnsi"/>
          <w:sz w:val="28"/>
          <w:szCs w:val="28"/>
        </w:rPr>
        <w:t>. This to me shows an artist who understands the</w:t>
      </w:r>
      <w:r w:rsidR="000A53D5">
        <w:rPr>
          <w:rFonts w:asciiTheme="majorHAnsi" w:hAnsiTheme="majorHAnsi"/>
          <w:sz w:val="28"/>
          <w:szCs w:val="28"/>
        </w:rPr>
        <w:t xml:space="preserve"> strength</w:t>
      </w:r>
      <w:r w:rsidR="00C537DC">
        <w:rPr>
          <w:rFonts w:asciiTheme="majorHAnsi" w:hAnsiTheme="majorHAnsi"/>
          <w:sz w:val="28"/>
          <w:szCs w:val="28"/>
        </w:rPr>
        <w:t>s</w:t>
      </w:r>
      <w:r w:rsidR="000A53D5">
        <w:rPr>
          <w:rFonts w:asciiTheme="majorHAnsi" w:hAnsiTheme="majorHAnsi"/>
          <w:sz w:val="28"/>
          <w:szCs w:val="28"/>
        </w:rPr>
        <w:t xml:space="preserve"> of his own practice, </w:t>
      </w:r>
      <w:r>
        <w:rPr>
          <w:rFonts w:asciiTheme="majorHAnsi" w:hAnsiTheme="majorHAnsi"/>
          <w:sz w:val="28"/>
          <w:szCs w:val="28"/>
        </w:rPr>
        <w:t xml:space="preserve">his direction and intentions, and is not scared to push the boundaries within which the medium operates and by extension his own methodology. </w:t>
      </w:r>
    </w:p>
    <w:p w14:paraId="6877EACA" w14:textId="77777777" w:rsidR="003A6100" w:rsidRDefault="003A6100" w:rsidP="00952B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Theme="majorHAnsi" w:hAnsiTheme="majorHAnsi"/>
          <w:sz w:val="28"/>
          <w:szCs w:val="28"/>
        </w:rPr>
      </w:pPr>
    </w:p>
    <w:p w14:paraId="5B773C32" w14:textId="5CF2255A" w:rsidR="00952B22" w:rsidRPr="00952B22" w:rsidRDefault="00952B22" w:rsidP="00952B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Theme="majorHAnsi" w:hAnsiTheme="majorHAnsi"/>
          <w:sz w:val="28"/>
          <w:szCs w:val="28"/>
        </w:rPr>
      </w:pPr>
      <w:r w:rsidRPr="00952B22">
        <w:rPr>
          <w:rFonts w:asciiTheme="majorHAnsi" w:hAnsiTheme="majorHAnsi"/>
          <w:sz w:val="28"/>
          <w:szCs w:val="28"/>
        </w:rPr>
        <w:t xml:space="preserve">In </w:t>
      </w:r>
      <w:r w:rsidRPr="000A53D5">
        <w:rPr>
          <w:rFonts w:asciiTheme="majorHAnsi" w:hAnsiTheme="majorHAnsi"/>
          <w:b/>
          <w:i/>
          <w:sz w:val="28"/>
          <w:szCs w:val="28"/>
        </w:rPr>
        <w:t>The Photograph as Contemporary Art</w:t>
      </w:r>
      <w:r w:rsidRPr="00952B22">
        <w:rPr>
          <w:rFonts w:asciiTheme="majorHAnsi" w:hAnsiTheme="majorHAnsi"/>
          <w:sz w:val="28"/>
          <w:szCs w:val="28"/>
        </w:rPr>
        <w:t xml:space="preserve">, Charlotte Cotton </w:t>
      </w:r>
      <w:r w:rsidR="003A6100">
        <w:rPr>
          <w:rFonts w:asciiTheme="majorHAnsi" w:hAnsiTheme="majorHAnsi"/>
          <w:sz w:val="28"/>
          <w:szCs w:val="28"/>
        </w:rPr>
        <w:t>comments</w:t>
      </w:r>
      <w:r w:rsidRPr="00952B22">
        <w:rPr>
          <w:rFonts w:asciiTheme="majorHAnsi" w:hAnsiTheme="majorHAnsi"/>
          <w:sz w:val="28"/>
          <w:szCs w:val="28"/>
        </w:rPr>
        <w:t xml:space="preserve"> “…non-human things, often quite ordinary, everyday objects, can be made extraordinary by being photographed.</w:t>
      </w:r>
      <w:r w:rsidR="003A6100">
        <w:rPr>
          <w:rFonts w:asciiTheme="majorHAnsi" w:hAnsiTheme="majorHAnsi"/>
          <w:sz w:val="28"/>
          <w:szCs w:val="28"/>
        </w:rPr>
        <w:t>” She goes on “</w:t>
      </w:r>
      <w:r w:rsidRPr="00952B22">
        <w:rPr>
          <w:rFonts w:asciiTheme="majorHAnsi" w:hAnsiTheme="majorHAnsi"/>
          <w:sz w:val="28"/>
          <w:szCs w:val="28"/>
        </w:rPr>
        <w:t>edges or corners of things, abandoned spaces, rubbish and decay, and fugitive or ephemeral forms, such as condensation and light.”</w:t>
      </w:r>
      <w:r w:rsidR="009B0F9F">
        <w:rPr>
          <w:rStyle w:val="FootnoteReference"/>
          <w:rFonts w:asciiTheme="majorHAnsi" w:hAnsiTheme="majorHAnsi"/>
          <w:sz w:val="28"/>
          <w:szCs w:val="28"/>
        </w:rPr>
        <w:footnoteReference w:id="1"/>
      </w:r>
      <w:r w:rsidRPr="00952B22">
        <w:rPr>
          <w:rFonts w:asciiTheme="majorHAnsi" w:hAnsiTheme="majorHAnsi"/>
          <w:sz w:val="28"/>
          <w:szCs w:val="28"/>
        </w:rPr>
        <w:t xml:space="preserve"> This is the photographic imagery that pervades </w:t>
      </w:r>
      <w:r w:rsidR="003A6100">
        <w:rPr>
          <w:rFonts w:asciiTheme="majorHAnsi" w:hAnsiTheme="majorHAnsi"/>
          <w:sz w:val="28"/>
          <w:szCs w:val="28"/>
        </w:rPr>
        <w:t xml:space="preserve">the exhibition </w:t>
      </w:r>
      <w:r w:rsidRPr="00952B22">
        <w:rPr>
          <w:rFonts w:asciiTheme="majorHAnsi" w:hAnsiTheme="majorHAnsi"/>
          <w:i/>
          <w:sz w:val="28"/>
          <w:szCs w:val="28"/>
        </w:rPr>
        <w:t>Escape Artist</w:t>
      </w:r>
      <w:r w:rsidR="000A53D5">
        <w:rPr>
          <w:rFonts w:asciiTheme="majorHAnsi" w:hAnsiTheme="majorHAnsi"/>
          <w:sz w:val="28"/>
          <w:szCs w:val="28"/>
        </w:rPr>
        <w:t>,</w:t>
      </w:r>
      <w:r w:rsidRPr="00952B22">
        <w:rPr>
          <w:rFonts w:asciiTheme="majorHAnsi" w:hAnsiTheme="majorHAnsi"/>
          <w:sz w:val="28"/>
          <w:szCs w:val="28"/>
        </w:rPr>
        <w:t xml:space="preserve"> </w:t>
      </w:r>
      <w:r w:rsidR="000A53D5">
        <w:rPr>
          <w:rFonts w:asciiTheme="majorHAnsi" w:hAnsiTheme="majorHAnsi"/>
          <w:sz w:val="28"/>
          <w:szCs w:val="28"/>
        </w:rPr>
        <w:t>the</w:t>
      </w:r>
      <w:r w:rsidRPr="00952B22">
        <w:rPr>
          <w:rFonts w:asciiTheme="majorHAnsi" w:hAnsiTheme="majorHAnsi"/>
          <w:sz w:val="28"/>
          <w:szCs w:val="28"/>
        </w:rPr>
        <w:t xml:space="preserve"> forgotten and frayed edges of the action</w:t>
      </w:r>
      <w:r w:rsidR="003A6100">
        <w:rPr>
          <w:rFonts w:asciiTheme="majorHAnsi" w:hAnsiTheme="majorHAnsi"/>
          <w:sz w:val="28"/>
          <w:szCs w:val="28"/>
        </w:rPr>
        <w:t>.</w:t>
      </w:r>
    </w:p>
    <w:p w14:paraId="084D2AD3" w14:textId="77777777" w:rsidR="00952B22" w:rsidRPr="00952B22" w:rsidRDefault="00952B22" w:rsidP="00952B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Theme="majorHAnsi" w:hAnsiTheme="majorHAnsi"/>
          <w:sz w:val="28"/>
          <w:szCs w:val="28"/>
        </w:rPr>
      </w:pPr>
    </w:p>
    <w:p w14:paraId="1370A045" w14:textId="01766409" w:rsidR="001853D6" w:rsidRPr="00952B22" w:rsidRDefault="003A6100" w:rsidP="00952B22">
      <w:pPr>
        <w:spacing w:line="360" w:lineRule="auto"/>
        <w:jc w:val="both"/>
        <w:rPr>
          <w:rFonts w:asciiTheme="majorHAnsi" w:hAnsiTheme="majorHAnsi"/>
          <w:sz w:val="28"/>
          <w:szCs w:val="28"/>
        </w:rPr>
      </w:pPr>
      <w:r>
        <w:rPr>
          <w:rFonts w:asciiTheme="majorHAnsi" w:hAnsiTheme="majorHAnsi"/>
          <w:sz w:val="28"/>
          <w:szCs w:val="28"/>
        </w:rPr>
        <w:t xml:space="preserve">John </w:t>
      </w:r>
      <w:proofErr w:type="spellStart"/>
      <w:r>
        <w:rPr>
          <w:rFonts w:asciiTheme="majorHAnsi" w:hAnsiTheme="majorHAnsi"/>
          <w:sz w:val="28"/>
          <w:szCs w:val="28"/>
        </w:rPr>
        <w:t>Szarkowski</w:t>
      </w:r>
      <w:proofErr w:type="spellEnd"/>
      <w:r>
        <w:rPr>
          <w:rFonts w:asciiTheme="majorHAnsi" w:hAnsiTheme="majorHAnsi"/>
          <w:sz w:val="28"/>
          <w:szCs w:val="28"/>
        </w:rPr>
        <w:t xml:space="preserve"> </w:t>
      </w:r>
      <w:r w:rsidR="000E268E">
        <w:rPr>
          <w:rFonts w:asciiTheme="majorHAnsi" w:hAnsiTheme="majorHAnsi"/>
          <w:sz w:val="28"/>
          <w:szCs w:val="28"/>
        </w:rPr>
        <w:t xml:space="preserve">in </w:t>
      </w:r>
      <w:r w:rsidR="000E268E" w:rsidRPr="000E268E">
        <w:rPr>
          <w:rFonts w:asciiTheme="majorHAnsi" w:hAnsiTheme="majorHAnsi"/>
          <w:b/>
          <w:i/>
          <w:sz w:val="28"/>
          <w:szCs w:val="28"/>
        </w:rPr>
        <w:t>The Photographer’s Eye (1966)</w:t>
      </w:r>
      <w:r w:rsidR="000E268E" w:rsidRPr="00952B22">
        <w:rPr>
          <w:rFonts w:asciiTheme="majorHAnsi" w:hAnsiTheme="majorHAnsi"/>
          <w:sz w:val="28"/>
          <w:szCs w:val="28"/>
        </w:rPr>
        <w:t xml:space="preserve"> </w:t>
      </w:r>
      <w:r w:rsidR="000E268E">
        <w:rPr>
          <w:rFonts w:asciiTheme="majorHAnsi" w:hAnsiTheme="majorHAnsi"/>
          <w:sz w:val="28"/>
          <w:szCs w:val="28"/>
        </w:rPr>
        <w:t>comments “t</w:t>
      </w:r>
      <w:r w:rsidR="001853D6" w:rsidRPr="00952B22">
        <w:rPr>
          <w:rFonts w:asciiTheme="majorHAnsi" w:hAnsiTheme="majorHAnsi"/>
          <w:sz w:val="28"/>
          <w:szCs w:val="28"/>
        </w:rPr>
        <w:t xml:space="preserve">o quote out of context is the essence of the </w:t>
      </w:r>
      <w:r w:rsidRPr="00952B22">
        <w:rPr>
          <w:rFonts w:asciiTheme="majorHAnsi" w:hAnsiTheme="majorHAnsi"/>
          <w:sz w:val="28"/>
          <w:szCs w:val="28"/>
        </w:rPr>
        <w:t>photographer’s</w:t>
      </w:r>
      <w:r w:rsidR="001853D6" w:rsidRPr="00952B22">
        <w:rPr>
          <w:rFonts w:asciiTheme="majorHAnsi" w:hAnsiTheme="majorHAnsi"/>
          <w:sz w:val="28"/>
          <w:szCs w:val="28"/>
        </w:rPr>
        <w:t xml:space="preserve"> craft. His central problem is a simple one: what shall he include, what shall he reject? The line of decision between in and out is the picture’s edge. The photogr</w:t>
      </w:r>
      <w:r w:rsidR="006B50C4" w:rsidRPr="00952B22">
        <w:rPr>
          <w:rFonts w:asciiTheme="majorHAnsi" w:hAnsiTheme="majorHAnsi"/>
          <w:sz w:val="28"/>
          <w:szCs w:val="28"/>
        </w:rPr>
        <w:t>ap</w:t>
      </w:r>
      <w:r w:rsidR="001853D6" w:rsidRPr="00952B22">
        <w:rPr>
          <w:rFonts w:asciiTheme="majorHAnsi" w:hAnsiTheme="majorHAnsi"/>
          <w:sz w:val="28"/>
          <w:szCs w:val="28"/>
        </w:rPr>
        <w:t>her’s edge defines content. It isolates unexpected juxtapositions. By surrounding two facts it create</w:t>
      </w:r>
      <w:r w:rsidR="009B0F9F">
        <w:rPr>
          <w:rFonts w:asciiTheme="majorHAnsi" w:hAnsiTheme="majorHAnsi"/>
          <w:sz w:val="28"/>
          <w:szCs w:val="28"/>
        </w:rPr>
        <w:t>s</w:t>
      </w:r>
      <w:r w:rsidR="001853D6" w:rsidRPr="00952B22">
        <w:rPr>
          <w:rFonts w:asciiTheme="majorHAnsi" w:hAnsiTheme="majorHAnsi"/>
          <w:sz w:val="28"/>
          <w:szCs w:val="28"/>
        </w:rPr>
        <w:t xml:space="preserve"> a relationship. </w:t>
      </w:r>
      <w:r w:rsidR="000E268E">
        <w:rPr>
          <w:rFonts w:asciiTheme="majorHAnsi" w:hAnsiTheme="majorHAnsi"/>
          <w:sz w:val="28"/>
          <w:szCs w:val="28"/>
        </w:rPr>
        <w:t>“</w:t>
      </w:r>
      <w:r w:rsidR="009B0F9F">
        <w:rPr>
          <w:rStyle w:val="FootnoteReference"/>
          <w:rFonts w:asciiTheme="majorHAnsi" w:hAnsiTheme="majorHAnsi"/>
          <w:sz w:val="28"/>
          <w:szCs w:val="28"/>
        </w:rPr>
        <w:footnoteReference w:id="2"/>
      </w:r>
    </w:p>
    <w:p w14:paraId="62C132B5" w14:textId="77777777" w:rsidR="001853D6" w:rsidRPr="00952B22" w:rsidRDefault="001853D6" w:rsidP="00952B22">
      <w:pPr>
        <w:spacing w:line="360" w:lineRule="auto"/>
        <w:jc w:val="both"/>
        <w:rPr>
          <w:rFonts w:asciiTheme="majorHAnsi" w:hAnsiTheme="majorHAnsi"/>
          <w:sz w:val="28"/>
          <w:szCs w:val="28"/>
        </w:rPr>
      </w:pPr>
    </w:p>
    <w:p w14:paraId="28C33A13" w14:textId="2F769701" w:rsidR="001853D6" w:rsidRPr="00952B22" w:rsidRDefault="001853D6" w:rsidP="00952B22">
      <w:pPr>
        <w:spacing w:line="360" w:lineRule="auto"/>
        <w:jc w:val="both"/>
        <w:rPr>
          <w:rFonts w:asciiTheme="majorHAnsi" w:hAnsiTheme="majorHAnsi"/>
          <w:sz w:val="28"/>
          <w:szCs w:val="28"/>
        </w:rPr>
      </w:pPr>
      <w:r w:rsidRPr="00952B22">
        <w:rPr>
          <w:rFonts w:asciiTheme="majorHAnsi" w:hAnsiTheme="majorHAnsi"/>
          <w:sz w:val="28"/>
          <w:szCs w:val="28"/>
        </w:rPr>
        <w:lastRenderedPageBreak/>
        <w:t xml:space="preserve">There is a compelling clarity in these images. </w:t>
      </w:r>
      <w:r w:rsidR="007E7B44">
        <w:rPr>
          <w:rFonts w:asciiTheme="majorHAnsi" w:hAnsiTheme="majorHAnsi"/>
          <w:sz w:val="28"/>
          <w:szCs w:val="28"/>
        </w:rPr>
        <w:t>Documenting</w:t>
      </w:r>
      <w:r w:rsidRPr="00952B22">
        <w:rPr>
          <w:rFonts w:asciiTheme="majorHAnsi" w:hAnsiTheme="majorHAnsi"/>
          <w:sz w:val="28"/>
          <w:szCs w:val="28"/>
        </w:rPr>
        <w:t xml:space="preserve"> </w:t>
      </w:r>
      <w:r w:rsidR="007E7B44">
        <w:rPr>
          <w:rFonts w:asciiTheme="majorHAnsi" w:hAnsiTheme="majorHAnsi"/>
          <w:sz w:val="28"/>
          <w:szCs w:val="28"/>
        </w:rPr>
        <w:t>the detail that</w:t>
      </w:r>
      <w:r w:rsidRPr="00952B22">
        <w:rPr>
          <w:rFonts w:asciiTheme="majorHAnsi" w:hAnsiTheme="majorHAnsi"/>
          <w:sz w:val="28"/>
          <w:szCs w:val="28"/>
        </w:rPr>
        <w:t xml:space="preserve"> the </w:t>
      </w:r>
      <w:r w:rsidR="007E7B44">
        <w:rPr>
          <w:rFonts w:asciiTheme="majorHAnsi" w:hAnsiTheme="majorHAnsi"/>
          <w:sz w:val="28"/>
          <w:szCs w:val="28"/>
        </w:rPr>
        <w:t xml:space="preserve">naked </w:t>
      </w:r>
      <w:r w:rsidRPr="00952B22">
        <w:rPr>
          <w:rFonts w:asciiTheme="majorHAnsi" w:hAnsiTheme="majorHAnsi"/>
          <w:sz w:val="28"/>
          <w:szCs w:val="28"/>
        </w:rPr>
        <w:t>eye perceives as</w:t>
      </w:r>
      <w:r w:rsidR="007E7B44">
        <w:rPr>
          <w:rFonts w:asciiTheme="majorHAnsi" w:hAnsiTheme="majorHAnsi"/>
          <w:sz w:val="28"/>
          <w:szCs w:val="28"/>
        </w:rPr>
        <w:t xml:space="preserve"> possibly</w:t>
      </w:r>
      <w:r w:rsidRPr="00952B22">
        <w:rPr>
          <w:rFonts w:asciiTheme="majorHAnsi" w:hAnsiTheme="majorHAnsi"/>
          <w:sz w:val="28"/>
          <w:szCs w:val="28"/>
        </w:rPr>
        <w:t xml:space="preserve"> trivial</w:t>
      </w:r>
      <w:r w:rsidR="000E268E">
        <w:rPr>
          <w:rFonts w:asciiTheme="majorHAnsi" w:hAnsiTheme="majorHAnsi"/>
          <w:sz w:val="28"/>
          <w:szCs w:val="28"/>
        </w:rPr>
        <w:t>,</w:t>
      </w:r>
      <w:r w:rsidRPr="00952B22">
        <w:rPr>
          <w:rFonts w:asciiTheme="majorHAnsi" w:hAnsiTheme="majorHAnsi"/>
          <w:sz w:val="28"/>
          <w:szCs w:val="28"/>
        </w:rPr>
        <w:t xml:space="preserve"> </w:t>
      </w:r>
      <w:r w:rsidR="007E7B44">
        <w:rPr>
          <w:rFonts w:asciiTheme="majorHAnsi" w:hAnsiTheme="majorHAnsi"/>
          <w:sz w:val="28"/>
          <w:szCs w:val="28"/>
        </w:rPr>
        <w:t xml:space="preserve">maybe </w:t>
      </w:r>
      <w:r w:rsidR="004E03B5">
        <w:rPr>
          <w:rFonts w:asciiTheme="majorHAnsi" w:hAnsiTheme="majorHAnsi"/>
          <w:sz w:val="28"/>
          <w:szCs w:val="28"/>
        </w:rPr>
        <w:t xml:space="preserve">only noticed </w:t>
      </w:r>
      <w:r w:rsidR="007E7B44">
        <w:rPr>
          <w:rFonts w:asciiTheme="majorHAnsi" w:hAnsiTheme="majorHAnsi"/>
          <w:sz w:val="28"/>
          <w:szCs w:val="28"/>
        </w:rPr>
        <w:t>by</w:t>
      </w:r>
      <w:r w:rsidRPr="00952B22">
        <w:rPr>
          <w:rFonts w:asciiTheme="majorHAnsi" w:hAnsiTheme="majorHAnsi"/>
          <w:sz w:val="28"/>
          <w:szCs w:val="28"/>
        </w:rPr>
        <w:t xml:space="preserve"> a</w:t>
      </w:r>
      <w:r w:rsidR="007E7B44">
        <w:rPr>
          <w:rFonts w:asciiTheme="majorHAnsi" w:hAnsiTheme="majorHAnsi"/>
          <w:sz w:val="28"/>
          <w:szCs w:val="28"/>
        </w:rPr>
        <w:t xml:space="preserve"> scattering of fleeting glances or most often </w:t>
      </w:r>
      <w:r w:rsidR="00C537DC">
        <w:rPr>
          <w:rFonts w:asciiTheme="majorHAnsi" w:hAnsiTheme="majorHAnsi"/>
          <w:sz w:val="28"/>
          <w:szCs w:val="28"/>
        </w:rPr>
        <w:t xml:space="preserve">even </w:t>
      </w:r>
      <w:r w:rsidR="007E7B44">
        <w:rPr>
          <w:rFonts w:asciiTheme="majorHAnsi" w:hAnsiTheme="majorHAnsi"/>
          <w:sz w:val="28"/>
          <w:szCs w:val="28"/>
        </w:rPr>
        <w:t>overlooked</w:t>
      </w:r>
      <w:r w:rsidR="004E03B5">
        <w:rPr>
          <w:rFonts w:asciiTheme="majorHAnsi" w:hAnsiTheme="majorHAnsi"/>
          <w:sz w:val="28"/>
          <w:szCs w:val="28"/>
        </w:rPr>
        <w:t>, the images</w:t>
      </w:r>
      <w:r w:rsidR="007E7B44">
        <w:rPr>
          <w:rFonts w:asciiTheme="majorHAnsi" w:hAnsiTheme="majorHAnsi"/>
          <w:sz w:val="28"/>
          <w:szCs w:val="28"/>
        </w:rPr>
        <w:t xml:space="preserve"> </w:t>
      </w:r>
      <w:r w:rsidRPr="00952B22">
        <w:rPr>
          <w:rFonts w:asciiTheme="majorHAnsi" w:hAnsiTheme="majorHAnsi"/>
          <w:sz w:val="28"/>
          <w:szCs w:val="28"/>
        </w:rPr>
        <w:t xml:space="preserve">suggest that perhaps the subject </w:t>
      </w:r>
      <w:r w:rsidR="004E03B5">
        <w:rPr>
          <w:rFonts w:asciiTheme="majorHAnsi" w:hAnsiTheme="majorHAnsi"/>
          <w:sz w:val="28"/>
          <w:szCs w:val="28"/>
        </w:rPr>
        <w:t>presented is</w:t>
      </w:r>
      <w:r w:rsidRPr="00952B22">
        <w:rPr>
          <w:rFonts w:asciiTheme="majorHAnsi" w:hAnsiTheme="majorHAnsi"/>
          <w:sz w:val="28"/>
          <w:szCs w:val="28"/>
        </w:rPr>
        <w:t xml:space="preserve"> not trivial at all but loaded with meaning, </w:t>
      </w:r>
      <w:r w:rsidR="00E30338">
        <w:rPr>
          <w:rFonts w:asciiTheme="majorHAnsi" w:hAnsiTheme="majorHAnsi"/>
          <w:sz w:val="28"/>
          <w:szCs w:val="28"/>
        </w:rPr>
        <w:t xml:space="preserve">just </w:t>
      </w:r>
      <w:r w:rsidR="007E7B44">
        <w:rPr>
          <w:rFonts w:asciiTheme="majorHAnsi" w:hAnsiTheme="majorHAnsi"/>
          <w:sz w:val="28"/>
          <w:szCs w:val="28"/>
        </w:rPr>
        <w:t>disregarded</w:t>
      </w:r>
      <w:r w:rsidRPr="00952B22">
        <w:rPr>
          <w:rFonts w:asciiTheme="majorHAnsi" w:hAnsiTheme="majorHAnsi"/>
          <w:sz w:val="28"/>
          <w:szCs w:val="28"/>
        </w:rPr>
        <w:t xml:space="preserve"> behind a veneer of indifference</w:t>
      </w:r>
      <w:r w:rsidR="007E7B44">
        <w:rPr>
          <w:rFonts w:asciiTheme="majorHAnsi" w:hAnsiTheme="majorHAnsi"/>
          <w:sz w:val="28"/>
          <w:szCs w:val="28"/>
        </w:rPr>
        <w:t xml:space="preserve"> until now, until the moment when we are convinced otherwise by the photographer’s vision</w:t>
      </w:r>
      <w:r w:rsidRPr="00952B22">
        <w:rPr>
          <w:rFonts w:asciiTheme="majorHAnsi" w:hAnsiTheme="majorHAnsi"/>
          <w:sz w:val="28"/>
          <w:szCs w:val="28"/>
        </w:rPr>
        <w:t xml:space="preserve">.  </w:t>
      </w:r>
    </w:p>
    <w:p w14:paraId="6497A917" w14:textId="77777777" w:rsidR="001853D6" w:rsidRPr="00952B22" w:rsidRDefault="001853D6" w:rsidP="00952B22">
      <w:pPr>
        <w:spacing w:line="360" w:lineRule="auto"/>
        <w:jc w:val="both"/>
        <w:rPr>
          <w:rFonts w:asciiTheme="majorHAnsi" w:hAnsiTheme="majorHAnsi"/>
          <w:sz w:val="28"/>
          <w:szCs w:val="28"/>
        </w:rPr>
      </w:pPr>
    </w:p>
    <w:p w14:paraId="293ECE6B" w14:textId="77777777" w:rsidR="006B50C4" w:rsidRDefault="001853D6" w:rsidP="00952B22">
      <w:pPr>
        <w:spacing w:line="360" w:lineRule="auto"/>
        <w:jc w:val="both"/>
        <w:rPr>
          <w:rFonts w:asciiTheme="majorHAnsi" w:eastAsia="Arial Unicode MS" w:hAnsiTheme="majorHAnsi" w:cs="Arial Unicode MS"/>
          <w:sz w:val="28"/>
          <w:szCs w:val="28"/>
        </w:rPr>
      </w:pPr>
      <w:r w:rsidRPr="00952B22">
        <w:rPr>
          <w:rFonts w:asciiTheme="majorHAnsi" w:hAnsiTheme="majorHAnsi"/>
          <w:i/>
          <w:sz w:val="28"/>
          <w:szCs w:val="28"/>
        </w:rPr>
        <w:t>Escape Artist</w:t>
      </w:r>
      <w:r w:rsidRPr="00952B22">
        <w:rPr>
          <w:rFonts w:asciiTheme="majorHAnsi" w:hAnsiTheme="majorHAnsi"/>
          <w:sz w:val="28"/>
          <w:szCs w:val="28"/>
        </w:rPr>
        <w:t xml:space="preserve"> is </w:t>
      </w:r>
      <w:proofErr w:type="gramStart"/>
      <w:r w:rsidRPr="00952B22">
        <w:rPr>
          <w:rFonts w:asciiTheme="majorHAnsi" w:hAnsiTheme="majorHAnsi"/>
          <w:sz w:val="28"/>
          <w:szCs w:val="28"/>
        </w:rPr>
        <w:t>auto-biographical</w:t>
      </w:r>
      <w:proofErr w:type="gramEnd"/>
      <w:r w:rsidRPr="00952B22">
        <w:rPr>
          <w:rFonts w:asciiTheme="majorHAnsi" w:hAnsiTheme="majorHAnsi"/>
          <w:sz w:val="28"/>
          <w:szCs w:val="28"/>
        </w:rPr>
        <w:t>, a travel self-portrait that doc</w:t>
      </w:r>
      <w:r w:rsidR="00DF4E51" w:rsidRPr="00952B22">
        <w:rPr>
          <w:rFonts w:asciiTheme="majorHAnsi" w:hAnsiTheme="majorHAnsi"/>
          <w:sz w:val="28"/>
          <w:szCs w:val="28"/>
        </w:rPr>
        <w:t>uments a form of escap</w:t>
      </w:r>
      <w:r w:rsidR="006B50C4" w:rsidRPr="00952B22">
        <w:rPr>
          <w:rFonts w:asciiTheme="majorHAnsi" w:hAnsiTheme="majorHAnsi"/>
          <w:sz w:val="28"/>
          <w:szCs w:val="28"/>
        </w:rPr>
        <w:t xml:space="preserve">ism and yet it does so lightly without </w:t>
      </w:r>
      <w:r w:rsidR="006B50C4" w:rsidRPr="00952B22">
        <w:rPr>
          <w:rFonts w:asciiTheme="majorHAnsi" w:eastAsia="Arial Unicode MS" w:hAnsiTheme="majorHAnsi" w:cs="Arial Unicode MS"/>
          <w:sz w:val="28"/>
          <w:szCs w:val="28"/>
        </w:rPr>
        <w:t xml:space="preserve">autobiographical heaviness. </w:t>
      </w:r>
    </w:p>
    <w:p w14:paraId="6981AA66" w14:textId="77777777" w:rsidR="000A53D5" w:rsidRPr="00952B22" w:rsidRDefault="000A53D5" w:rsidP="00952B22">
      <w:pPr>
        <w:spacing w:line="360" w:lineRule="auto"/>
        <w:jc w:val="both"/>
        <w:rPr>
          <w:rFonts w:asciiTheme="majorHAnsi" w:eastAsia="Arial Unicode MS" w:hAnsiTheme="majorHAnsi" w:cs="Arial Unicode MS"/>
          <w:sz w:val="28"/>
          <w:szCs w:val="28"/>
        </w:rPr>
      </w:pPr>
    </w:p>
    <w:p w14:paraId="2E72E87E" w14:textId="77777777" w:rsidR="00952B22" w:rsidRDefault="004D46A7" w:rsidP="00952B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Theme="majorHAnsi" w:hAnsiTheme="majorHAnsi"/>
          <w:sz w:val="28"/>
          <w:szCs w:val="28"/>
        </w:rPr>
      </w:pPr>
      <w:r w:rsidRPr="00952B22">
        <w:rPr>
          <w:rFonts w:asciiTheme="majorHAnsi" w:hAnsiTheme="majorHAnsi"/>
          <w:sz w:val="28"/>
          <w:szCs w:val="28"/>
        </w:rPr>
        <w:t xml:space="preserve">The photographic images allude to particular scenes from a fictitious film, </w:t>
      </w:r>
      <w:r w:rsidRPr="00952B22">
        <w:rPr>
          <w:rFonts w:asciiTheme="majorHAnsi" w:hAnsiTheme="majorHAnsi"/>
          <w:i/>
          <w:sz w:val="28"/>
          <w:szCs w:val="28"/>
        </w:rPr>
        <w:t>Escape Artist</w:t>
      </w:r>
      <w:r w:rsidRPr="00952B22">
        <w:rPr>
          <w:rFonts w:asciiTheme="majorHAnsi" w:hAnsiTheme="majorHAnsi"/>
          <w:sz w:val="28"/>
          <w:szCs w:val="28"/>
        </w:rPr>
        <w:t xml:space="preserve"> and act as a stimulus to encourage the viewer to become actively involved in each scene or frame, as with </w:t>
      </w:r>
      <w:r w:rsidR="00952B22" w:rsidRPr="00952B22">
        <w:rPr>
          <w:rFonts w:asciiTheme="majorHAnsi" w:hAnsiTheme="majorHAnsi"/>
          <w:sz w:val="28"/>
          <w:szCs w:val="28"/>
        </w:rPr>
        <w:t xml:space="preserve">a </w:t>
      </w:r>
      <w:r w:rsidRPr="00952B22">
        <w:rPr>
          <w:rFonts w:asciiTheme="majorHAnsi" w:hAnsiTheme="majorHAnsi"/>
          <w:sz w:val="28"/>
          <w:szCs w:val="28"/>
        </w:rPr>
        <w:t xml:space="preserve">film. </w:t>
      </w:r>
    </w:p>
    <w:p w14:paraId="094DF0A9" w14:textId="77777777" w:rsidR="000A53D5" w:rsidRPr="00952B22" w:rsidRDefault="000A53D5" w:rsidP="00952B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Theme="majorHAnsi" w:hAnsiTheme="majorHAnsi"/>
          <w:sz w:val="28"/>
          <w:szCs w:val="28"/>
        </w:rPr>
      </w:pPr>
    </w:p>
    <w:p w14:paraId="044CA5CF" w14:textId="74AE0438" w:rsidR="00952B22" w:rsidRPr="00952B22" w:rsidRDefault="00952B22" w:rsidP="00952B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Theme="majorHAnsi" w:hAnsiTheme="majorHAnsi"/>
          <w:sz w:val="28"/>
          <w:szCs w:val="28"/>
        </w:rPr>
      </w:pPr>
      <w:r w:rsidRPr="000A53D5">
        <w:rPr>
          <w:rFonts w:asciiTheme="majorHAnsi" w:hAnsiTheme="majorHAnsi" w:cs="Courier"/>
          <w:iCs/>
          <w:sz w:val="28"/>
          <w:szCs w:val="28"/>
        </w:rPr>
        <w:t>In</w:t>
      </w:r>
      <w:r w:rsidRPr="000A53D5">
        <w:rPr>
          <w:rFonts w:asciiTheme="majorHAnsi" w:hAnsiTheme="majorHAnsi" w:cs="Courier"/>
          <w:b/>
          <w:i/>
          <w:iCs/>
          <w:sz w:val="28"/>
          <w:szCs w:val="28"/>
        </w:rPr>
        <w:t xml:space="preserve"> </w:t>
      </w:r>
      <w:r w:rsidR="000A53D5">
        <w:rPr>
          <w:rFonts w:asciiTheme="majorHAnsi" w:hAnsiTheme="majorHAnsi" w:cs="Courier"/>
          <w:b/>
          <w:i/>
          <w:iCs/>
          <w:sz w:val="28"/>
          <w:szCs w:val="28"/>
        </w:rPr>
        <w:t>The</w:t>
      </w:r>
      <w:r w:rsidRPr="000A53D5">
        <w:rPr>
          <w:rFonts w:asciiTheme="majorHAnsi" w:hAnsiTheme="majorHAnsi" w:cs="Courier"/>
          <w:b/>
          <w:i/>
          <w:iCs/>
          <w:sz w:val="28"/>
          <w:szCs w:val="28"/>
        </w:rPr>
        <w:t xml:space="preserve"> Problems of Philosophy</w:t>
      </w:r>
      <w:r w:rsidR="005D7323">
        <w:rPr>
          <w:rStyle w:val="FootnoteReference"/>
          <w:rFonts w:asciiTheme="majorHAnsi" w:hAnsiTheme="majorHAnsi" w:cs="Courier"/>
          <w:b/>
          <w:i/>
          <w:iCs/>
          <w:sz w:val="28"/>
          <w:szCs w:val="28"/>
        </w:rPr>
        <w:footnoteReference w:id="3"/>
      </w:r>
      <w:r w:rsidR="005D7323">
        <w:rPr>
          <w:rFonts w:asciiTheme="majorHAnsi" w:hAnsiTheme="majorHAnsi" w:cs="Courier"/>
          <w:b/>
          <w:i/>
          <w:iCs/>
          <w:sz w:val="28"/>
          <w:szCs w:val="28"/>
        </w:rPr>
        <w:t>(1912)</w:t>
      </w:r>
      <w:r w:rsidRPr="00952B22">
        <w:rPr>
          <w:rFonts w:asciiTheme="majorHAnsi" w:hAnsiTheme="majorHAnsi" w:cs="Courier"/>
          <w:i/>
          <w:iCs/>
          <w:sz w:val="28"/>
          <w:szCs w:val="28"/>
        </w:rPr>
        <w:t xml:space="preserve"> </w:t>
      </w:r>
      <w:r w:rsidRPr="000A53D5">
        <w:rPr>
          <w:rFonts w:asciiTheme="majorHAnsi" w:hAnsiTheme="majorHAnsi" w:cs="Courier"/>
          <w:iCs/>
          <w:sz w:val="28"/>
          <w:szCs w:val="28"/>
        </w:rPr>
        <w:t>Bertrand Russell</w:t>
      </w:r>
      <w:r w:rsidRPr="00952B22">
        <w:rPr>
          <w:rFonts w:asciiTheme="majorHAnsi" w:hAnsiTheme="majorHAnsi" w:cs="Courier"/>
          <w:i/>
          <w:iCs/>
          <w:sz w:val="28"/>
          <w:szCs w:val="28"/>
        </w:rPr>
        <w:t xml:space="preserve"> </w:t>
      </w:r>
      <w:r w:rsidRPr="000A53D5">
        <w:rPr>
          <w:rFonts w:asciiTheme="majorHAnsi" w:hAnsiTheme="majorHAnsi" w:cs="Courier"/>
          <w:iCs/>
          <w:sz w:val="28"/>
          <w:szCs w:val="28"/>
        </w:rPr>
        <w:t>questions</w:t>
      </w:r>
      <w:r w:rsidRPr="00952B22">
        <w:rPr>
          <w:rFonts w:asciiTheme="majorHAnsi" w:hAnsiTheme="majorHAnsi" w:cs="Courier"/>
          <w:i/>
          <w:iCs/>
          <w:sz w:val="28"/>
          <w:szCs w:val="28"/>
        </w:rPr>
        <w:t xml:space="preserve"> </w:t>
      </w:r>
      <w:r w:rsidR="005D7323" w:rsidRPr="005D7323">
        <w:rPr>
          <w:rFonts w:asciiTheme="majorHAnsi" w:hAnsiTheme="majorHAnsi" w:cs="Courier"/>
          <w:iCs/>
          <w:sz w:val="28"/>
          <w:szCs w:val="28"/>
        </w:rPr>
        <w:t>if</w:t>
      </w:r>
      <w:r w:rsidRPr="005D7323">
        <w:rPr>
          <w:rFonts w:asciiTheme="majorHAnsi" w:hAnsiTheme="majorHAnsi" w:cs="Verdana"/>
          <w:sz w:val="28"/>
          <w:szCs w:val="28"/>
        </w:rPr>
        <w:t xml:space="preserve"> what we see</w:t>
      </w:r>
      <w:r w:rsidR="005D7323">
        <w:rPr>
          <w:rFonts w:asciiTheme="majorHAnsi" w:hAnsiTheme="majorHAnsi" w:cs="Verdana"/>
          <w:sz w:val="28"/>
          <w:szCs w:val="28"/>
        </w:rPr>
        <w:t xml:space="preserve"> is</w:t>
      </w:r>
      <w:r w:rsidRPr="005D7323">
        <w:rPr>
          <w:rFonts w:asciiTheme="majorHAnsi" w:hAnsiTheme="majorHAnsi" w:cs="Verdana"/>
          <w:sz w:val="28"/>
          <w:szCs w:val="28"/>
        </w:rPr>
        <w:t xml:space="preserve"> what we get? Does the world correspond to our experience of it? </w:t>
      </w:r>
      <w:r w:rsidRPr="005D7323">
        <w:rPr>
          <w:rFonts w:asciiTheme="majorHAnsi" w:hAnsiTheme="majorHAnsi"/>
          <w:i/>
          <w:sz w:val="28"/>
          <w:szCs w:val="28"/>
        </w:rPr>
        <w:t>Escape Artist</w:t>
      </w:r>
      <w:r w:rsidRPr="00952B22">
        <w:rPr>
          <w:rFonts w:asciiTheme="majorHAnsi" w:hAnsiTheme="majorHAnsi"/>
          <w:sz w:val="28"/>
          <w:szCs w:val="28"/>
        </w:rPr>
        <w:t xml:space="preserve"> invites</w:t>
      </w:r>
      <w:r w:rsidR="004D46A7" w:rsidRPr="00952B22">
        <w:rPr>
          <w:rFonts w:asciiTheme="majorHAnsi" w:hAnsiTheme="majorHAnsi"/>
          <w:sz w:val="28"/>
          <w:szCs w:val="28"/>
        </w:rPr>
        <w:t xml:space="preserve"> </w:t>
      </w:r>
      <w:r w:rsidRPr="00952B22">
        <w:rPr>
          <w:rFonts w:asciiTheme="majorHAnsi" w:hAnsiTheme="majorHAnsi"/>
          <w:sz w:val="28"/>
          <w:szCs w:val="28"/>
        </w:rPr>
        <w:t>the viewer</w:t>
      </w:r>
      <w:r w:rsidR="004D46A7" w:rsidRPr="00952B22">
        <w:rPr>
          <w:rFonts w:asciiTheme="majorHAnsi" w:hAnsiTheme="majorHAnsi"/>
          <w:sz w:val="28"/>
          <w:szCs w:val="28"/>
        </w:rPr>
        <w:t xml:space="preserve"> </w:t>
      </w:r>
      <w:r w:rsidRPr="00952B22">
        <w:rPr>
          <w:rFonts w:asciiTheme="majorHAnsi" w:hAnsiTheme="majorHAnsi"/>
          <w:sz w:val="28"/>
          <w:szCs w:val="28"/>
        </w:rPr>
        <w:t>to</w:t>
      </w:r>
      <w:r w:rsidR="004D46A7" w:rsidRPr="00952B22">
        <w:rPr>
          <w:rFonts w:asciiTheme="majorHAnsi" w:hAnsiTheme="majorHAnsi"/>
          <w:sz w:val="28"/>
          <w:szCs w:val="28"/>
        </w:rPr>
        <w:t xml:space="preserve"> </w:t>
      </w:r>
      <w:r w:rsidRPr="00952B22">
        <w:rPr>
          <w:rFonts w:asciiTheme="majorHAnsi" w:hAnsiTheme="majorHAnsi"/>
          <w:sz w:val="28"/>
          <w:szCs w:val="28"/>
        </w:rPr>
        <w:t xml:space="preserve">explore their own interpretation of the images, creating new relationships and escaping into new if illusory realities and explorations. </w:t>
      </w:r>
    </w:p>
    <w:p w14:paraId="0B81B25F" w14:textId="77777777" w:rsidR="006B50C4" w:rsidRPr="00952B22" w:rsidRDefault="006B50C4" w:rsidP="00952B22">
      <w:pPr>
        <w:spacing w:line="360" w:lineRule="auto"/>
        <w:jc w:val="both"/>
        <w:rPr>
          <w:rFonts w:asciiTheme="majorHAnsi" w:eastAsia="Arial Unicode MS" w:hAnsiTheme="majorHAnsi" w:cs="Arial Unicode MS"/>
          <w:sz w:val="28"/>
          <w:szCs w:val="28"/>
        </w:rPr>
      </w:pPr>
    </w:p>
    <w:p w14:paraId="09E27A07" w14:textId="7634EF3B" w:rsidR="006B50C4" w:rsidRPr="00952B22" w:rsidRDefault="006B50C4" w:rsidP="00952B22">
      <w:pPr>
        <w:spacing w:line="360" w:lineRule="auto"/>
        <w:jc w:val="both"/>
        <w:rPr>
          <w:rFonts w:asciiTheme="majorHAnsi" w:eastAsia="Arial Unicode MS" w:hAnsiTheme="majorHAnsi" w:cs="Arial Unicode MS"/>
          <w:sz w:val="28"/>
          <w:szCs w:val="28"/>
        </w:rPr>
      </w:pPr>
      <w:r w:rsidRPr="00952B22">
        <w:rPr>
          <w:rFonts w:asciiTheme="majorHAnsi" w:eastAsia="Arial Unicode MS" w:hAnsiTheme="majorHAnsi" w:cs="Arial Unicode MS"/>
          <w:sz w:val="28"/>
          <w:szCs w:val="28"/>
        </w:rPr>
        <w:t xml:space="preserve">These works document a resilient sense of presence and quiet sense of absence. In works such as </w:t>
      </w:r>
      <w:r w:rsidR="00C537DC">
        <w:rPr>
          <w:rFonts w:asciiTheme="majorHAnsi" w:eastAsia="Arial Unicode MS" w:hAnsiTheme="majorHAnsi" w:cs="Arial Unicode MS"/>
          <w:b/>
          <w:i/>
          <w:sz w:val="28"/>
          <w:szCs w:val="28"/>
        </w:rPr>
        <w:t>Clouded Dreams</w:t>
      </w:r>
      <w:r w:rsidR="00C537DC">
        <w:rPr>
          <w:rFonts w:asciiTheme="majorHAnsi" w:eastAsia="Arial Unicode MS" w:hAnsiTheme="majorHAnsi" w:cs="Arial Unicode MS"/>
          <w:sz w:val="28"/>
          <w:szCs w:val="28"/>
        </w:rPr>
        <w:t xml:space="preserve"> </w:t>
      </w:r>
      <w:r w:rsidRPr="00952B22">
        <w:rPr>
          <w:rFonts w:asciiTheme="majorHAnsi" w:eastAsia="Arial Unicode MS" w:hAnsiTheme="majorHAnsi" w:cs="Arial Unicode MS"/>
          <w:sz w:val="28"/>
          <w:szCs w:val="28"/>
        </w:rPr>
        <w:t>there is a sense that Pablo h</w:t>
      </w:r>
      <w:r w:rsidR="00C537DC">
        <w:rPr>
          <w:rFonts w:asciiTheme="majorHAnsi" w:eastAsia="Arial Unicode MS" w:hAnsiTheme="majorHAnsi" w:cs="Arial Unicode MS"/>
          <w:sz w:val="28"/>
          <w:szCs w:val="28"/>
        </w:rPr>
        <w:t>as captured a defining moment</w:t>
      </w:r>
      <w:r w:rsidR="005D7323">
        <w:rPr>
          <w:rStyle w:val="FootnoteReference"/>
          <w:rFonts w:asciiTheme="majorHAnsi" w:eastAsia="Arial Unicode MS" w:hAnsiTheme="majorHAnsi" w:cs="Arial Unicode MS"/>
          <w:sz w:val="28"/>
          <w:szCs w:val="28"/>
        </w:rPr>
        <w:footnoteReference w:id="4"/>
      </w:r>
      <w:r w:rsidR="00C537DC">
        <w:rPr>
          <w:rFonts w:asciiTheme="majorHAnsi" w:eastAsia="Arial Unicode MS" w:hAnsiTheme="majorHAnsi" w:cs="Arial Unicode MS"/>
          <w:sz w:val="28"/>
          <w:szCs w:val="28"/>
        </w:rPr>
        <w:t xml:space="preserve"> (</w:t>
      </w:r>
      <w:r w:rsidRPr="00952B22">
        <w:rPr>
          <w:rFonts w:asciiTheme="majorHAnsi" w:eastAsia="Arial Unicode MS" w:hAnsiTheme="majorHAnsi" w:cs="Arial Unicode MS"/>
          <w:sz w:val="28"/>
          <w:szCs w:val="28"/>
        </w:rPr>
        <w:t xml:space="preserve">to use the </w:t>
      </w:r>
      <w:r w:rsidR="00C537DC">
        <w:rPr>
          <w:rFonts w:asciiTheme="majorHAnsi" w:eastAsia="Arial Unicode MS" w:hAnsiTheme="majorHAnsi" w:cs="Arial Unicode MS"/>
          <w:sz w:val="28"/>
          <w:szCs w:val="28"/>
        </w:rPr>
        <w:t xml:space="preserve">immortalised </w:t>
      </w:r>
      <w:r w:rsidRPr="00952B22">
        <w:rPr>
          <w:rFonts w:asciiTheme="majorHAnsi" w:eastAsia="Arial Unicode MS" w:hAnsiTheme="majorHAnsi" w:cs="Arial Unicode MS"/>
          <w:sz w:val="28"/>
          <w:szCs w:val="28"/>
        </w:rPr>
        <w:t xml:space="preserve">words of Cartier-Bresson), which has </w:t>
      </w:r>
      <w:r w:rsidR="00C537DC">
        <w:rPr>
          <w:rFonts w:asciiTheme="majorHAnsi" w:eastAsia="Arial Unicode MS" w:hAnsiTheme="majorHAnsi" w:cs="Arial Unicode MS"/>
          <w:sz w:val="28"/>
          <w:szCs w:val="28"/>
        </w:rPr>
        <w:t>less</w:t>
      </w:r>
      <w:r w:rsidR="005D7323">
        <w:rPr>
          <w:rFonts w:asciiTheme="majorHAnsi" w:eastAsia="Arial Unicode MS" w:hAnsiTheme="majorHAnsi" w:cs="Arial Unicode MS"/>
          <w:sz w:val="28"/>
          <w:szCs w:val="28"/>
        </w:rPr>
        <w:t xml:space="preserve"> to do with a dramatic climax</w:t>
      </w:r>
      <w:r w:rsidRPr="00952B22">
        <w:rPr>
          <w:rFonts w:asciiTheme="majorHAnsi" w:eastAsia="Arial Unicode MS" w:hAnsiTheme="majorHAnsi" w:cs="Arial Unicode MS"/>
          <w:sz w:val="28"/>
          <w:szCs w:val="28"/>
        </w:rPr>
        <w:t xml:space="preserve"> </w:t>
      </w:r>
      <w:r w:rsidR="00C537DC">
        <w:rPr>
          <w:rFonts w:asciiTheme="majorHAnsi" w:eastAsia="Arial Unicode MS" w:hAnsiTheme="majorHAnsi" w:cs="Arial Unicode MS"/>
          <w:sz w:val="28"/>
          <w:szCs w:val="28"/>
        </w:rPr>
        <w:t>than</w:t>
      </w:r>
      <w:r w:rsidRPr="00952B22">
        <w:rPr>
          <w:rFonts w:asciiTheme="majorHAnsi" w:eastAsia="Arial Unicode MS" w:hAnsiTheme="majorHAnsi" w:cs="Arial Unicode MS"/>
          <w:sz w:val="28"/>
          <w:szCs w:val="28"/>
        </w:rPr>
        <w:t xml:space="preserve"> a visual </w:t>
      </w:r>
      <w:r w:rsidR="00C537DC">
        <w:rPr>
          <w:rFonts w:asciiTheme="majorHAnsi" w:eastAsia="Arial Unicode MS" w:hAnsiTheme="majorHAnsi" w:cs="Arial Unicode MS"/>
          <w:sz w:val="28"/>
          <w:szCs w:val="28"/>
        </w:rPr>
        <w:t xml:space="preserve">awareness of the importance of </w:t>
      </w:r>
      <w:r w:rsidRPr="00952B22">
        <w:rPr>
          <w:rFonts w:asciiTheme="majorHAnsi" w:eastAsia="Arial Unicode MS" w:hAnsiTheme="majorHAnsi" w:cs="Arial Unicode MS"/>
          <w:sz w:val="28"/>
          <w:szCs w:val="28"/>
        </w:rPr>
        <w:t xml:space="preserve">time and the fugitive nature of an image. </w:t>
      </w:r>
    </w:p>
    <w:p w14:paraId="50700B80" w14:textId="77777777" w:rsidR="006B50C4" w:rsidRPr="00952B22" w:rsidRDefault="006B50C4" w:rsidP="00952B22">
      <w:pPr>
        <w:spacing w:line="360" w:lineRule="auto"/>
        <w:jc w:val="both"/>
        <w:rPr>
          <w:rFonts w:asciiTheme="majorHAnsi" w:eastAsia="Arial Unicode MS" w:hAnsiTheme="majorHAnsi" w:cs="Arial Unicode MS"/>
          <w:sz w:val="28"/>
          <w:szCs w:val="28"/>
        </w:rPr>
      </w:pPr>
    </w:p>
    <w:p w14:paraId="757606BD" w14:textId="1DFE8E2A" w:rsidR="00995205" w:rsidRDefault="00DF4E51" w:rsidP="0099520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Theme="majorHAnsi" w:hAnsiTheme="majorHAnsi"/>
          <w:sz w:val="28"/>
          <w:szCs w:val="28"/>
        </w:rPr>
      </w:pPr>
      <w:r w:rsidRPr="00952B22">
        <w:rPr>
          <w:rFonts w:asciiTheme="majorHAnsi" w:hAnsiTheme="majorHAnsi"/>
          <w:sz w:val="28"/>
          <w:szCs w:val="28"/>
        </w:rPr>
        <w:t xml:space="preserve">In this context the title of the </w:t>
      </w:r>
      <w:r w:rsidR="00C537DC">
        <w:rPr>
          <w:rFonts w:asciiTheme="majorHAnsi" w:hAnsiTheme="majorHAnsi"/>
          <w:sz w:val="28"/>
          <w:szCs w:val="28"/>
        </w:rPr>
        <w:t>exhibition</w:t>
      </w:r>
      <w:r w:rsidRPr="00952B22">
        <w:rPr>
          <w:rFonts w:asciiTheme="majorHAnsi" w:hAnsiTheme="majorHAnsi"/>
          <w:sz w:val="28"/>
          <w:szCs w:val="28"/>
        </w:rPr>
        <w:t xml:space="preserve"> has also taken on a site specific </w:t>
      </w:r>
      <w:r w:rsidR="004D46A7" w:rsidRPr="00952B22">
        <w:rPr>
          <w:rFonts w:asciiTheme="majorHAnsi" w:hAnsiTheme="majorHAnsi"/>
          <w:sz w:val="28"/>
          <w:szCs w:val="28"/>
        </w:rPr>
        <w:t xml:space="preserve">relationship to </w:t>
      </w:r>
      <w:proofErr w:type="spellStart"/>
      <w:r w:rsidR="004D46A7" w:rsidRPr="00952B22">
        <w:rPr>
          <w:rFonts w:asciiTheme="majorHAnsi" w:hAnsiTheme="majorHAnsi"/>
          <w:sz w:val="28"/>
          <w:szCs w:val="28"/>
        </w:rPr>
        <w:t>Heathcote’s</w:t>
      </w:r>
      <w:proofErr w:type="spellEnd"/>
      <w:r w:rsidR="004D46A7" w:rsidRPr="00952B22">
        <w:rPr>
          <w:rFonts w:asciiTheme="majorHAnsi" w:hAnsiTheme="majorHAnsi"/>
          <w:sz w:val="28"/>
          <w:szCs w:val="28"/>
        </w:rPr>
        <w:t xml:space="preserve"> previous incarnation as a mental health treatment facility. </w:t>
      </w:r>
      <w:r w:rsidR="00995205" w:rsidRPr="00952B22">
        <w:rPr>
          <w:rFonts w:asciiTheme="majorHAnsi" w:hAnsiTheme="majorHAnsi"/>
          <w:sz w:val="28"/>
          <w:szCs w:val="28"/>
        </w:rPr>
        <w:t>Pablo has intentionally wanted to explore the idea of escapism as more than merely breaking free it is also about looking inward, avoiding normality and routine. To see the role of the escape artist as someone that personifies freedom and pushes the limits</w:t>
      </w:r>
      <w:r w:rsidR="00995205">
        <w:rPr>
          <w:rFonts w:asciiTheme="majorHAnsi" w:hAnsiTheme="majorHAnsi"/>
          <w:sz w:val="28"/>
          <w:szCs w:val="28"/>
        </w:rPr>
        <w:t xml:space="preserve"> of their own realities</w:t>
      </w:r>
      <w:r w:rsidR="00995205" w:rsidRPr="00952B22">
        <w:rPr>
          <w:rFonts w:asciiTheme="majorHAnsi" w:hAnsiTheme="majorHAnsi"/>
          <w:sz w:val="28"/>
          <w:szCs w:val="28"/>
        </w:rPr>
        <w:t xml:space="preserve">. </w:t>
      </w:r>
    </w:p>
    <w:p w14:paraId="4BED6750" w14:textId="77777777" w:rsidR="00995205" w:rsidRDefault="00995205" w:rsidP="00952B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Theme="majorHAnsi" w:eastAsia="Arial Unicode MS" w:hAnsiTheme="majorHAnsi" w:cs="Arial Unicode MS"/>
          <w:sz w:val="28"/>
          <w:szCs w:val="28"/>
        </w:rPr>
      </w:pPr>
    </w:p>
    <w:p w14:paraId="6DA13C34" w14:textId="7A35575D" w:rsidR="00DF4E51" w:rsidRPr="00952B22" w:rsidRDefault="004D46A7" w:rsidP="00952B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Theme="majorHAnsi" w:hAnsiTheme="majorHAnsi"/>
          <w:sz w:val="28"/>
          <w:szCs w:val="28"/>
        </w:rPr>
      </w:pPr>
      <w:r w:rsidRPr="00952B22">
        <w:rPr>
          <w:rFonts w:asciiTheme="majorHAnsi" w:hAnsiTheme="majorHAnsi"/>
          <w:sz w:val="28"/>
          <w:szCs w:val="28"/>
        </w:rPr>
        <w:t xml:space="preserve">The connection between the film posters, </w:t>
      </w:r>
      <w:r w:rsidR="00C537DC">
        <w:rPr>
          <w:rFonts w:asciiTheme="majorHAnsi" w:hAnsiTheme="majorHAnsi"/>
          <w:sz w:val="28"/>
          <w:szCs w:val="28"/>
        </w:rPr>
        <w:t xml:space="preserve">the </w:t>
      </w:r>
      <w:r w:rsidRPr="00952B22">
        <w:rPr>
          <w:rFonts w:asciiTheme="majorHAnsi" w:hAnsiTheme="majorHAnsi"/>
          <w:sz w:val="28"/>
          <w:szCs w:val="28"/>
        </w:rPr>
        <w:t>photo</w:t>
      </w:r>
      <w:r w:rsidR="00C537DC">
        <w:rPr>
          <w:rFonts w:asciiTheme="majorHAnsi" w:hAnsiTheme="majorHAnsi"/>
          <w:sz w:val="28"/>
          <w:szCs w:val="28"/>
        </w:rPr>
        <w:t>graphs</w:t>
      </w:r>
      <w:r w:rsidRPr="00952B22">
        <w:rPr>
          <w:rFonts w:asciiTheme="majorHAnsi" w:hAnsiTheme="majorHAnsi"/>
          <w:sz w:val="28"/>
          <w:szCs w:val="28"/>
        </w:rPr>
        <w:t xml:space="preserve"> and </w:t>
      </w:r>
      <w:proofErr w:type="spellStart"/>
      <w:r w:rsidRPr="00952B22">
        <w:rPr>
          <w:rFonts w:asciiTheme="majorHAnsi" w:hAnsiTheme="majorHAnsi"/>
          <w:sz w:val="28"/>
          <w:szCs w:val="28"/>
        </w:rPr>
        <w:t>Heathcote’s</w:t>
      </w:r>
      <w:proofErr w:type="spellEnd"/>
      <w:r w:rsidRPr="00952B22">
        <w:rPr>
          <w:rFonts w:asciiTheme="majorHAnsi" w:hAnsiTheme="majorHAnsi"/>
          <w:sz w:val="28"/>
          <w:szCs w:val="28"/>
        </w:rPr>
        <w:t xml:space="preserve"> past</w:t>
      </w:r>
      <w:r w:rsidR="00C537DC">
        <w:rPr>
          <w:rFonts w:asciiTheme="majorHAnsi" w:hAnsiTheme="majorHAnsi"/>
          <w:sz w:val="28"/>
          <w:szCs w:val="28"/>
        </w:rPr>
        <w:t>,</w:t>
      </w:r>
      <w:r w:rsidRPr="00952B22">
        <w:rPr>
          <w:rFonts w:asciiTheme="majorHAnsi" w:hAnsiTheme="majorHAnsi"/>
          <w:sz w:val="28"/>
          <w:szCs w:val="28"/>
        </w:rPr>
        <w:t xml:space="preserve"> traces a more personal escapism</w:t>
      </w:r>
      <w:r w:rsidR="00C537DC">
        <w:rPr>
          <w:rFonts w:asciiTheme="majorHAnsi" w:hAnsiTheme="majorHAnsi"/>
          <w:sz w:val="28"/>
          <w:szCs w:val="28"/>
        </w:rPr>
        <w:t>;</w:t>
      </w:r>
      <w:r w:rsidRPr="00952B22">
        <w:rPr>
          <w:rFonts w:asciiTheme="majorHAnsi" w:hAnsiTheme="majorHAnsi"/>
          <w:sz w:val="28"/>
          <w:szCs w:val="28"/>
        </w:rPr>
        <w:t xml:space="preserve"> one of people’s </w:t>
      </w:r>
      <w:r w:rsidR="00C537DC">
        <w:rPr>
          <w:rFonts w:asciiTheme="majorHAnsi" w:hAnsiTheme="majorHAnsi"/>
          <w:sz w:val="28"/>
          <w:szCs w:val="28"/>
        </w:rPr>
        <w:t xml:space="preserve">need and </w:t>
      </w:r>
      <w:r w:rsidRPr="00952B22">
        <w:rPr>
          <w:rFonts w:asciiTheme="majorHAnsi" w:hAnsiTheme="majorHAnsi"/>
          <w:sz w:val="28"/>
          <w:szCs w:val="28"/>
        </w:rPr>
        <w:t>ability to escape reality intentionally or subconsciously, the</w:t>
      </w:r>
      <w:r w:rsidRPr="00952B22">
        <w:rPr>
          <w:rFonts w:asciiTheme="majorHAnsi" w:hAnsiTheme="majorHAnsi"/>
          <w:i/>
          <w:sz w:val="28"/>
          <w:szCs w:val="28"/>
        </w:rPr>
        <w:t xml:space="preserve"> Escape Artist</w:t>
      </w:r>
      <w:r w:rsidRPr="00952B22">
        <w:rPr>
          <w:rFonts w:asciiTheme="majorHAnsi" w:hAnsiTheme="majorHAnsi"/>
          <w:sz w:val="28"/>
          <w:szCs w:val="28"/>
        </w:rPr>
        <w:t xml:space="preserve"> was onc</w:t>
      </w:r>
      <w:r w:rsidR="00C537DC">
        <w:rPr>
          <w:rFonts w:asciiTheme="majorHAnsi" w:hAnsiTheme="majorHAnsi"/>
          <w:sz w:val="28"/>
          <w:szCs w:val="28"/>
        </w:rPr>
        <w:t xml:space="preserve">e here, in the now vacant rooms or behind the windows, curtains, doors and </w:t>
      </w:r>
      <w:r w:rsidR="00C537DC" w:rsidRPr="00C537DC">
        <w:rPr>
          <w:rFonts w:asciiTheme="majorHAnsi" w:hAnsiTheme="majorHAnsi"/>
          <w:sz w:val="28"/>
          <w:szCs w:val="28"/>
        </w:rPr>
        <w:t>residues</w:t>
      </w:r>
      <w:r w:rsidR="00C537DC">
        <w:rPr>
          <w:rFonts w:asciiTheme="majorHAnsi" w:hAnsiTheme="majorHAnsi"/>
          <w:sz w:val="28"/>
          <w:szCs w:val="28"/>
        </w:rPr>
        <w:t xml:space="preserve"> of existence in the photographs. </w:t>
      </w:r>
    </w:p>
    <w:p w14:paraId="5D8F966B" w14:textId="77777777" w:rsidR="00995205" w:rsidRPr="00952B22" w:rsidRDefault="00995205" w:rsidP="0099520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Theme="majorHAnsi" w:hAnsiTheme="majorHAnsi"/>
          <w:sz w:val="28"/>
          <w:szCs w:val="28"/>
        </w:rPr>
      </w:pPr>
    </w:p>
    <w:p w14:paraId="688A66B4" w14:textId="0B6CB0AA" w:rsidR="00995205" w:rsidRDefault="00995205" w:rsidP="0099520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Theme="majorHAnsi" w:eastAsia="Arial Unicode MS" w:hAnsiTheme="majorHAnsi" w:cs="Arial Unicode MS"/>
          <w:sz w:val="28"/>
          <w:szCs w:val="28"/>
        </w:rPr>
      </w:pPr>
      <w:r w:rsidRPr="00952B22">
        <w:rPr>
          <w:rFonts w:asciiTheme="majorHAnsi" w:hAnsiTheme="majorHAnsi"/>
          <w:sz w:val="28"/>
          <w:szCs w:val="28"/>
        </w:rPr>
        <w:t>Details and fragments</w:t>
      </w:r>
      <w:r w:rsidRPr="00952B22">
        <w:rPr>
          <w:rFonts w:asciiTheme="majorHAnsi" w:eastAsia="Arial Unicode MS" w:hAnsiTheme="majorHAnsi" w:cs="Arial Unicode MS"/>
          <w:sz w:val="28"/>
          <w:szCs w:val="28"/>
        </w:rPr>
        <w:t xml:space="preserve"> of a whole, they cannot tell the whole story, </w:t>
      </w:r>
      <w:r>
        <w:rPr>
          <w:rFonts w:asciiTheme="majorHAnsi" w:eastAsia="Arial Unicode MS" w:hAnsiTheme="majorHAnsi" w:cs="Arial Unicode MS"/>
          <w:sz w:val="28"/>
          <w:szCs w:val="28"/>
        </w:rPr>
        <w:t xml:space="preserve">the ripped </w:t>
      </w:r>
      <w:r w:rsidR="00C537DC">
        <w:rPr>
          <w:rFonts w:asciiTheme="majorHAnsi" w:eastAsia="Arial Unicode MS" w:hAnsiTheme="majorHAnsi" w:cs="Arial Unicode MS"/>
          <w:sz w:val="28"/>
          <w:szCs w:val="28"/>
        </w:rPr>
        <w:t>layering</w:t>
      </w:r>
      <w:r>
        <w:rPr>
          <w:rFonts w:asciiTheme="majorHAnsi" w:eastAsia="Arial Unicode MS" w:hAnsiTheme="majorHAnsi" w:cs="Arial Unicode MS"/>
          <w:sz w:val="28"/>
          <w:szCs w:val="28"/>
        </w:rPr>
        <w:t xml:space="preserve"> of the film posters </w:t>
      </w:r>
      <w:r w:rsidR="00C537DC">
        <w:rPr>
          <w:rFonts w:asciiTheme="majorHAnsi" w:eastAsia="Arial Unicode MS" w:hAnsiTheme="majorHAnsi" w:cs="Arial Unicode MS"/>
          <w:sz w:val="28"/>
          <w:szCs w:val="28"/>
        </w:rPr>
        <w:t xml:space="preserve">in the first room </w:t>
      </w:r>
      <w:r>
        <w:rPr>
          <w:rFonts w:asciiTheme="majorHAnsi" w:eastAsia="Arial Unicode MS" w:hAnsiTheme="majorHAnsi" w:cs="Arial Unicode MS"/>
          <w:sz w:val="28"/>
          <w:szCs w:val="28"/>
        </w:rPr>
        <w:t xml:space="preserve">attest to </w:t>
      </w:r>
      <w:r w:rsidRPr="00952B22">
        <w:rPr>
          <w:rFonts w:asciiTheme="majorHAnsi" w:eastAsia="Arial Unicode MS" w:hAnsiTheme="majorHAnsi" w:cs="Arial Unicode MS"/>
          <w:sz w:val="28"/>
          <w:szCs w:val="28"/>
        </w:rPr>
        <w:t xml:space="preserve">the remnants of a once </w:t>
      </w:r>
      <w:r>
        <w:rPr>
          <w:rFonts w:asciiTheme="majorHAnsi" w:eastAsia="Arial Unicode MS" w:hAnsiTheme="majorHAnsi" w:cs="Arial Unicode MS"/>
          <w:sz w:val="28"/>
          <w:szCs w:val="28"/>
        </w:rPr>
        <w:t xml:space="preserve">perfect setting, sequence of filmic existences, </w:t>
      </w:r>
      <w:r w:rsidRPr="00952B22">
        <w:rPr>
          <w:rFonts w:asciiTheme="majorHAnsi" w:eastAsia="Arial Unicode MS" w:hAnsiTheme="majorHAnsi" w:cs="Arial Unicode MS"/>
          <w:sz w:val="28"/>
          <w:szCs w:val="28"/>
        </w:rPr>
        <w:t>a measure of the passing of time, which for the patients in this str</w:t>
      </w:r>
      <w:r>
        <w:rPr>
          <w:rFonts w:asciiTheme="majorHAnsi" w:eastAsia="Arial Unicode MS" w:hAnsiTheme="majorHAnsi" w:cs="Arial Unicode MS"/>
          <w:sz w:val="28"/>
          <w:szCs w:val="28"/>
        </w:rPr>
        <w:t>ucture must have seemed endless, in their repetitive and prohibitive timelessness.</w:t>
      </w:r>
    </w:p>
    <w:p w14:paraId="2092ED72" w14:textId="77777777" w:rsidR="00995205" w:rsidRPr="005D7323" w:rsidRDefault="00995205" w:rsidP="00952B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Theme="majorHAnsi" w:hAnsiTheme="majorHAnsi"/>
          <w:i/>
          <w:sz w:val="22"/>
          <w:szCs w:val="22"/>
        </w:rPr>
      </w:pPr>
    </w:p>
    <w:p w14:paraId="3A39CACE" w14:textId="3B8E1ED1" w:rsidR="00995205" w:rsidRPr="005D7323" w:rsidRDefault="005D7323" w:rsidP="00952B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Theme="majorHAnsi" w:hAnsiTheme="majorHAnsi"/>
          <w:i/>
          <w:sz w:val="22"/>
          <w:szCs w:val="22"/>
        </w:rPr>
      </w:pPr>
      <w:r w:rsidRPr="005D7323">
        <w:rPr>
          <w:rFonts w:asciiTheme="majorHAnsi" w:hAnsiTheme="majorHAnsi"/>
          <w:i/>
          <w:sz w:val="22"/>
          <w:szCs w:val="22"/>
        </w:rPr>
        <w:t>©</w:t>
      </w:r>
      <w:r w:rsidRPr="005D7323">
        <w:rPr>
          <w:rFonts w:asciiTheme="majorHAnsi" w:hAnsiTheme="majorHAnsi"/>
          <w:i/>
          <w:sz w:val="22"/>
          <w:szCs w:val="22"/>
        </w:rPr>
        <w:t xml:space="preserve">Paola Anselmi, April 2015 – opening night speech, Escape Artist. Pablo Hughes, </w:t>
      </w:r>
      <w:proofErr w:type="spellStart"/>
      <w:r w:rsidRPr="005D7323">
        <w:rPr>
          <w:rFonts w:asciiTheme="majorHAnsi" w:hAnsiTheme="majorHAnsi"/>
          <w:i/>
          <w:sz w:val="22"/>
          <w:szCs w:val="22"/>
        </w:rPr>
        <w:t>Heathcote</w:t>
      </w:r>
      <w:proofErr w:type="spellEnd"/>
      <w:r w:rsidRPr="005D7323">
        <w:rPr>
          <w:rFonts w:asciiTheme="majorHAnsi" w:hAnsiTheme="majorHAnsi"/>
          <w:i/>
          <w:sz w:val="22"/>
          <w:szCs w:val="22"/>
        </w:rPr>
        <w:t xml:space="preserve"> Museum </w:t>
      </w:r>
      <w:r>
        <w:rPr>
          <w:rFonts w:asciiTheme="majorHAnsi" w:hAnsiTheme="majorHAnsi"/>
          <w:i/>
          <w:sz w:val="22"/>
          <w:szCs w:val="22"/>
        </w:rPr>
        <w:t>&amp;</w:t>
      </w:r>
      <w:bookmarkStart w:id="0" w:name="_GoBack"/>
      <w:bookmarkEnd w:id="0"/>
      <w:r w:rsidRPr="005D7323">
        <w:rPr>
          <w:rFonts w:asciiTheme="majorHAnsi" w:hAnsiTheme="majorHAnsi"/>
          <w:i/>
          <w:sz w:val="22"/>
          <w:szCs w:val="22"/>
        </w:rPr>
        <w:t xml:space="preserve"> Gallery, 18 April – 24 May 2015.</w:t>
      </w:r>
    </w:p>
    <w:p w14:paraId="56260E03" w14:textId="77777777" w:rsidR="00DF4E51" w:rsidRPr="00952B22" w:rsidRDefault="00DF4E51" w:rsidP="00952B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Theme="majorHAnsi" w:hAnsiTheme="majorHAnsi"/>
          <w:sz w:val="28"/>
          <w:szCs w:val="28"/>
        </w:rPr>
      </w:pPr>
    </w:p>
    <w:p w14:paraId="0CF46661" w14:textId="77777777" w:rsidR="00DF4E51" w:rsidRPr="00952B22" w:rsidRDefault="00DF4E51" w:rsidP="00952B22">
      <w:pPr>
        <w:spacing w:line="360" w:lineRule="auto"/>
        <w:jc w:val="both"/>
        <w:rPr>
          <w:rFonts w:asciiTheme="majorHAnsi" w:hAnsiTheme="majorHAnsi"/>
          <w:sz w:val="28"/>
          <w:szCs w:val="28"/>
        </w:rPr>
      </w:pPr>
    </w:p>
    <w:sectPr w:rsidR="00DF4E51" w:rsidRPr="00952B22" w:rsidSect="003861A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30E23" w14:textId="77777777" w:rsidR="009B0F9F" w:rsidRDefault="009B0F9F" w:rsidP="009B0F9F">
      <w:r>
        <w:separator/>
      </w:r>
    </w:p>
  </w:endnote>
  <w:endnote w:type="continuationSeparator" w:id="0">
    <w:p w14:paraId="71F5C66F" w14:textId="77777777" w:rsidR="009B0F9F" w:rsidRDefault="009B0F9F" w:rsidP="009B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001"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83731" w14:textId="77777777" w:rsidR="009B0F9F" w:rsidRDefault="009B0F9F" w:rsidP="009B0F9F">
      <w:r>
        <w:separator/>
      </w:r>
    </w:p>
  </w:footnote>
  <w:footnote w:type="continuationSeparator" w:id="0">
    <w:p w14:paraId="658F3AF3" w14:textId="77777777" w:rsidR="009B0F9F" w:rsidRDefault="009B0F9F" w:rsidP="009B0F9F">
      <w:r>
        <w:continuationSeparator/>
      </w:r>
    </w:p>
  </w:footnote>
  <w:footnote w:id="1">
    <w:p w14:paraId="508FC270" w14:textId="7EE93EC5" w:rsidR="009B0F9F" w:rsidRPr="009B0F9F" w:rsidRDefault="009B0F9F" w:rsidP="009B0F9F">
      <w:pPr>
        <w:rPr>
          <w:rFonts w:asciiTheme="majorHAnsi" w:eastAsia="Times New Roman" w:hAnsiTheme="majorHAnsi" w:cs="Times New Roman"/>
          <w:sz w:val="20"/>
          <w:szCs w:val="20"/>
        </w:rPr>
      </w:pPr>
      <w:r w:rsidRPr="009B0F9F">
        <w:rPr>
          <w:rStyle w:val="FootnoteReference"/>
          <w:rFonts w:asciiTheme="majorHAnsi" w:hAnsiTheme="majorHAnsi"/>
        </w:rPr>
        <w:footnoteRef/>
      </w:r>
      <w:r w:rsidRPr="009B0F9F">
        <w:rPr>
          <w:rFonts w:asciiTheme="majorHAnsi" w:hAnsiTheme="majorHAnsi"/>
        </w:rPr>
        <w:t xml:space="preserve"> </w:t>
      </w:r>
      <w:r w:rsidRPr="009B0F9F">
        <w:rPr>
          <w:rFonts w:asciiTheme="majorHAnsi" w:eastAsia="Times New Roman" w:hAnsiTheme="majorHAnsi" w:cs="Times New Roman"/>
          <w:sz w:val="20"/>
          <w:szCs w:val="20"/>
        </w:rPr>
        <w:t xml:space="preserve">Cotton, Charlotte. </w:t>
      </w:r>
      <w:proofErr w:type="gramStart"/>
      <w:r w:rsidRPr="009B0F9F">
        <w:rPr>
          <w:rFonts w:asciiTheme="majorHAnsi" w:eastAsia="Times New Roman" w:hAnsiTheme="majorHAnsi" w:cs="Times New Roman"/>
          <w:i/>
          <w:iCs/>
          <w:sz w:val="20"/>
          <w:szCs w:val="20"/>
        </w:rPr>
        <w:t>The Photograph As Contemporary Art</w:t>
      </w:r>
      <w:r w:rsidRPr="009B0F9F">
        <w:rPr>
          <w:rFonts w:asciiTheme="majorHAnsi" w:eastAsia="Times New Roman" w:hAnsiTheme="majorHAnsi" w:cs="Times New Roman"/>
          <w:sz w:val="20"/>
          <w:szCs w:val="20"/>
        </w:rPr>
        <w:t>.</w:t>
      </w:r>
      <w:proofErr w:type="gramEnd"/>
      <w:r w:rsidRPr="009B0F9F">
        <w:rPr>
          <w:rFonts w:asciiTheme="majorHAnsi" w:eastAsia="Times New Roman" w:hAnsiTheme="majorHAnsi" w:cs="Times New Roman"/>
          <w:sz w:val="20"/>
          <w:szCs w:val="20"/>
        </w:rPr>
        <w:t xml:space="preserve"> London: Thames &amp; Hudson, 2009. Print.</w:t>
      </w:r>
    </w:p>
  </w:footnote>
  <w:footnote w:id="2">
    <w:p w14:paraId="450BBDFD" w14:textId="784D6965" w:rsidR="009B0F9F" w:rsidRPr="009B0F9F" w:rsidRDefault="009B0F9F" w:rsidP="009B0F9F">
      <w:pPr>
        <w:rPr>
          <w:rFonts w:asciiTheme="majorHAnsi" w:eastAsia="Times New Roman" w:hAnsiTheme="majorHAnsi" w:cs="Times New Roman"/>
          <w:sz w:val="20"/>
          <w:szCs w:val="20"/>
        </w:rPr>
      </w:pPr>
      <w:r w:rsidRPr="009B0F9F">
        <w:rPr>
          <w:rStyle w:val="FootnoteReference"/>
          <w:rFonts w:asciiTheme="majorHAnsi" w:hAnsiTheme="majorHAnsi"/>
        </w:rPr>
        <w:footnoteRef/>
      </w:r>
      <w:r w:rsidRPr="009B0F9F">
        <w:rPr>
          <w:rFonts w:asciiTheme="majorHAnsi" w:hAnsiTheme="majorHAnsi"/>
        </w:rPr>
        <w:t xml:space="preserve"> </w:t>
      </w:r>
      <w:proofErr w:type="spellStart"/>
      <w:r w:rsidRPr="009B0F9F">
        <w:rPr>
          <w:rFonts w:asciiTheme="majorHAnsi" w:eastAsia="Times New Roman" w:hAnsiTheme="majorHAnsi" w:cs="Times New Roman"/>
          <w:sz w:val="20"/>
          <w:szCs w:val="20"/>
        </w:rPr>
        <w:t>Szarkowski</w:t>
      </w:r>
      <w:proofErr w:type="spellEnd"/>
      <w:r w:rsidRPr="009B0F9F">
        <w:rPr>
          <w:rFonts w:asciiTheme="majorHAnsi" w:eastAsia="Times New Roman" w:hAnsiTheme="majorHAnsi" w:cs="Times New Roman"/>
          <w:sz w:val="20"/>
          <w:szCs w:val="20"/>
        </w:rPr>
        <w:t xml:space="preserve">, John. </w:t>
      </w:r>
      <w:proofErr w:type="gramStart"/>
      <w:r w:rsidRPr="009B0F9F">
        <w:rPr>
          <w:rFonts w:asciiTheme="majorHAnsi" w:eastAsia="Times New Roman" w:hAnsiTheme="majorHAnsi" w:cs="Times New Roman"/>
          <w:i/>
          <w:iCs/>
          <w:sz w:val="20"/>
          <w:szCs w:val="20"/>
        </w:rPr>
        <w:t>The Photographer's Eye</w:t>
      </w:r>
      <w:r w:rsidRPr="009B0F9F">
        <w:rPr>
          <w:rFonts w:asciiTheme="majorHAnsi" w:eastAsia="Times New Roman" w:hAnsiTheme="majorHAnsi" w:cs="Times New Roman"/>
          <w:sz w:val="20"/>
          <w:szCs w:val="20"/>
        </w:rPr>
        <w:t>.</w:t>
      </w:r>
      <w:proofErr w:type="gramEnd"/>
      <w:r w:rsidRPr="009B0F9F">
        <w:rPr>
          <w:rFonts w:asciiTheme="majorHAnsi" w:eastAsia="Times New Roman" w:hAnsiTheme="majorHAnsi" w:cs="Times New Roman"/>
          <w:sz w:val="20"/>
          <w:szCs w:val="20"/>
        </w:rPr>
        <w:t xml:space="preserve"> New York: Museum of Modern Art, 2007. Print. P.69</w:t>
      </w:r>
    </w:p>
    <w:p w14:paraId="35E867F0" w14:textId="7C9E46CE" w:rsidR="009B0F9F" w:rsidRPr="009B0F9F" w:rsidRDefault="009B0F9F">
      <w:pPr>
        <w:pStyle w:val="FootnoteText"/>
        <w:rPr>
          <w:lang w:val="en-US"/>
        </w:rPr>
      </w:pPr>
    </w:p>
  </w:footnote>
  <w:footnote w:id="3">
    <w:p w14:paraId="48FE7786" w14:textId="3C3DD3A7" w:rsidR="005D7323" w:rsidRPr="005D7323" w:rsidRDefault="005D7323">
      <w:pPr>
        <w:pStyle w:val="FootnoteText"/>
        <w:rPr>
          <w:rFonts w:asciiTheme="majorHAnsi" w:hAnsiTheme="majorHAnsi"/>
          <w:sz w:val="20"/>
          <w:szCs w:val="20"/>
        </w:rPr>
      </w:pPr>
      <w:r w:rsidRPr="005D7323">
        <w:rPr>
          <w:rStyle w:val="FootnoteReference"/>
          <w:rFonts w:asciiTheme="majorHAnsi" w:hAnsiTheme="majorHAnsi"/>
          <w:sz w:val="20"/>
          <w:szCs w:val="20"/>
        </w:rPr>
        <w:footnoteRef/>
      </w:r>
      <w:r w:rsidRPr="005D7323">
        <w:rPr>
          <w:rFonts w:asciiTheme="majorHAnsi" w:hAnsiTheme="majorHAnsi"/>
          <w:sz w:val="20"/>
          <w:szCs w:val="20"/>
        </w:rPr>
        <w:t xml:space="preserve"> </w:t>
      </w:r>
      <w:hyperlink r:id="rId1" w:history="1">
        <w:r w:rsidRPr="005D7323">
          <w:rPr>
            <w:rStyle w:val="Hyperlink"/>
            <w:rFonts w:asciiTheme="majorHAnsi" w:hAnsiTheme="majorHAnsi"/>
            <w:sz w:val="20"/>
            <w:szCs w:val="20"/>
          </w:rPr>
          <w:t>http://www.ditext.com/russell/russell.html#pref</w:t>
        </w:r>
      </w:hyperlink>
    </w:p>
  </w:footnote>
  <w:footnote w:id="4">
    <w:p w14:paraId="382D485C" w14:textId="77777777" w:rsidR="005D7323" w:rsidRPr="005D7323" w:rsidRDefault="005D7323" w:rsidP="005D7323">
      <w:pPr>
        <w:rPr>
          <w:rFonts w:asciiTheme="majorHAnsi" w:eastAsia="Times New Roman" w:hAnsiTheme="majorHAnsi" w:cs="Times New Roman"/>
          <w:sz w:val="20"/>
          <w:szCs w:val="20"/>
        </w:rPr>
      </w:pPr>
      <w:r w:rsidRPr="005D7323">
        <w:rPr>
          <w:rStyle w:val="FootnoteReference"/>
          <w:rFonts w:asciiTheme="majorHAnsi" w:hAnsiTheme="majorHAnsi"/>
        </w:rPr>
        <w:footnoteRef/>
      </w:r>
      <w:r w:rsidRPr="005D7323">
        <w:rPr>
          <w:rFonts w:asciiTheme="majorHAnsi" w:hAnsiTheme="majorHAnsi"/>
        </w:rPr>
        <w:t xml:space="preserve"> </w:t>
      </w:r>
      <w:r w:rsidRPr="005D7323">
        <w:rPr>
          <w:rFonts w:asciiTheme="majorHAnsi" w:eastAsia="Times New Roman" w:hAnsiTheme="majorHAnsi" w:cs="Times New Roman"/>
          <w:sz w:val="20"/>
          <w:szCs w:val="20"/>
        </w:rPr>
        <w:t xml:space="preserve">Cartier-Bresson, Henri, and </w:t>
      </w:r>
      <w:proofErr w:type="spellStart"/>
      <w:r w:rsidRPr="005D7323">
        <w:rPr>
          <w:rFonts w:asciiTheme="majorHAnsi" w:eastAsia="Times New Roman" w:hAnsiTheme="majorHAnsi" w:cs="Times New Roman"/>
          <w:sz w:val="20"/>
          <w:szCs w:val="20"/>
        </w:rPr>
        <w:t>Clément</w:t>
      </w:r>
      <w:proofErr w:type="spellEnd"/>
      <w:r w:rsidRPr="005D7323">
        <w:rPr>
          <w:rFonts w:asciiTheme="majorHAnsi" w:eastAsia="Times New Roman" w:hAnsiTheme="majorHAnsi" w:cs="Times New Roman"/>
          <w:sz w:val="20"/>
          <w:szCs w:val="20"/>
        </w:rPr>
        <w:t xml:space="preserve"> </w:t>
      </w:r>
      <w:proofErr w:type="spellStart"/>
      <w:r w:rsidRPr="005D7323">
        <w:rPr>
          <w:rFonts w:asciiTheme="majorHAnsi" w:eastAsia="Times New Roman" w:hAnsiTheme="majorHAnsi" w:cs="Times New Roman"/>
          <w:sz w:val="20"/>
          <w:szCs w:val="20"/>
        </w:rPr>
        <w:t>Chéroux</w:t>
      </w:r>
      <w:proofErr w:type="spellEnd"/>
      <w:r w:rsidRPr="005D7323">
        <w:rPr>
          <w:rFonts w:asciiTheme="majorHAnsi" w:eastAsia="Times New Roman" w:hAnsiTheme="majorHAnsi" w:cs="Times New Roman"/>
          <w:sz w:val="20"/>
          <w:szCs w:val="20"/>
        </w:rPr>
        <w:t xml:space="preserve">. </w:t>
      </w:r>
      <w:proofErr w:type="gramStart"/>
      <w:r w:rsidRPr="005D7323">
        <w:rPr>
          <w:rFonts w:asciiTheme="majorHAnsi" w:eastAsia="Times New Roman" w:hAnsiTheme="majorHAnsi" w:cs="Times New Roman"/>
          <w:i/>
          <w:iCs/>
          <w:sz w:val="20"/>
          <w:szCs w:val="20"/>
        </w:rPr>
        <w:t>The Decisive Moment</w:t>
      </w:r>
      <w:r w:rsidRPr="005D7323">
        <w:rPr>
          <w:rFonts w:asciiTheme="majorHAnsi" w:eastAsia="Times New Roman" w:hAnsiTheme="majorHAnsi" w:cs="Times New Roman"/>
          <w:sz w:val="20"/>
          <w:szCs w:val="20"/>
        </w:rPr>
        <w:t>.</w:t>
      </w:r>
      <w:proofErr w:type="gramEnd"/>
      <w:r w:rsidRPr="005D7323">
        <w:rPr>
          <w:rFonts w:asciiTheme="majorHAnsi" w:eastAsia="Times New Roman" w:hAnsiTheme="majorHAnsi" w:cs="Times New Roman"/>
          <w:sz w:val="20"/>
          <w:szCs w:val="20"/>
        </w:rPr>
        <w:t xml:space="preserve"> </w:t>
      </w:r>
      <w:proofErr w:type="spellStart"/>
      <w:r w:rsidRPr="005D7323">
        <w:rPr>
          <w:rFonts w:asciiTheme="majorHAnsi" w:eastAsia="Times New Roman" w:hAnsiTheme="majorHAnsi" w:cs="Times New Roman"/>
          <w:sz w:val="20"/>
          <w:szCs w:val="20"/>
        </w:rPr>
        <w:t>Göttingen</w:t>
      </w:r>
      <w:proofErr w:type="spellEnd"/>
      <w:r w:rsidRPr="005D7323">
        <w:rPr>
          <w:rFonts w:asciiTheme="majorHAnsi" w:eastAsia="Times New Roman" w:hAnsiTheme="majorHAnsi" w:cs="Times New Roman"/>
          <w:sz w:val="20"/>
          <w:szCs w:val="20"/>
        </w:rPr>
        <w:t xml:space="preserve">: </w:t>
      </w:r>
      <w:proofErr w:type="spellStart"/>
      <w:r w:rsidRPr="005D7323">
        <w:rPr>
          <w:rFonts w:asciiTheme="majorHAnsi" w:eastAsia="Times New Roman" w:hAnsiTheme="majorHAnsi" w:cs="Times New Roman"/>
          <w:sz w:val="20"/>
          <w:szCs w:val="20"/>
        </w:rPr>
        <w:t>Steidl</w:t>
      </w:r>
      <w:proofErr w:type="spellEnd"/>
      <w:r w:rsidRPr="005D7323">
        <w:rPr>
          <w:rFonts w:asciiTheme="majorHAnsi" w:eastAsia="Times New Roman" w:hAnsiTheme="majorHAnsi" w:cs="Times New Roman"/>
          <w:sz w:val="20"/>
          <w:szCs w:val="20"/>
        </w:rPr>
        <w:t>, 2014. Print.</w:t>
      </w:r>
    </w:p>
    <w:p w14:paraId="02457052" w14:textId="456975D1" w:rsidR="005D7323" w:rsidRPr="005D7323" w:rsidRDefault="005D7323">
      <w:pPr>
        <w:pStyle w:val="FootnoteText"/>
        <w:rPr>
          <w:rFonts w:asciiTheme="majorHAnsi" w:hAnsiTheme="majorHAnsi"/>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3D6"/>
    <w:rsid w:val="000A53D5"/>
    <w:rsid w:val="000E268E"/>
    <w:rsid w:val="001853D6"/>
    <w:rsid w:val="003861AF"/>
    <w:rsid w:val="003A6100"/>
    <w:rsid w:val="004D46A7"/>
    <w:rsid w:val="004E03B5"/>
    <w:rsid w:val="005D7323"/>
    <w:rsid w:val="006B50C4"/>
    <w:rsid w:val="007E7B44"/>
    <w:rsid w:val="00952B22"/>
    <w:rsid w:val="00995205"/>
    <w:rsid w:val="009B0F9F"/>
    <w:rsid w:val="00C50F8C"/>
    <w:rsid w:val="00C537DC"/>
    <w:rsid w:val="00D31B76"/>
    <w:rsid w:val="00DF4E51"/>
    <w:rsid w:val="00E303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F8F6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853D6"/>
    <w:rPr>
      <w:rFonts w:ascii="Helvetica" w:eastAsia="ヒラギノ角ゴ Pro W3" w:hAnsi="Helvetica" w:cs="Times New Roman"/>
      <w:color w:val="000000"/>
      <w:szCs w:val="20"/>
      <w:lang w:val="en-US"/>
    </w:rPr>
  </w:style>
  <w:style w:type="paragraph" w:styleId="FootnoteText">
    <w:name w:val="footnote text"/>
    <w:basedOn w:val="Normal"/>
    <w:link w:val="FootnoteTextChar"/>
    <w:uiPriority w:val="99"/>
    <w:unhideWhenUsed/>
    <w:rsid w:val="009B0F9F"/>
  </w:style>
  <w:style w:type="character" w:customStyle="1" w:styleId="FootnoteTextChar">
    <w:name w:val="Footnote Text Char"/>
    <w:basedOn w:val="DefaultParagraphFont"/>
    <w:link w:val="FootnoteText"/>
    <w:uiPriority w:val="99"/>
    <w:rsid w:val="009B0F9F"/>
  </w:style>
  <w:style w:type="character" w:styleId="FootnoteReference">
    <w:name w:val="footnote reference"/>
    <w:basedOn w:val="DefaultParagraphFont"/>
    <w:uiPriority w:val="99"/>
    <w:unhideWhenUsed/>
    <w:rsid w:val="009B0F9F"/>
    <w:rPr>
      <w:vertAlign w:val="superscript"/>
    </w:rPr>
  </w:style>
  <w:style w:type="character" w:customStyle="1" w:styleId="selectable">
    <w:name w:val="selectable"/>
    <w:basedOn w:val="DefaultParagraphFont"/>
    <w:rsid w:val="009B0F9F"/>
  </w:style>
  <w:style w:type="character" w:styleId="Hyperlink">
    <w:name w:val="Hyperlink"/>
    <w:basedOn w:val="DefaultParagraphFont"/>
    <w:uiPriority w:val="99"/>
    <w:unhideWhenUsed/>
    <w:rsid w:val="005D732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853D6"/>
    <w:rPr>
      <w:rFonts w:ascii="Helvetica" w:eastAsia="ヒラギノ角ゴ Pro W3" w:hAnsi="Helvetica" w:cs="Times New Roman"/>
      <w:color w:val="000000"/>
      <w:szCs w:val="20"/>
      <w:lang w:val="en-US"/>
    </w:rPr>
  </w:style>
  <w:style w:type="paragraph" w:styleId="FootnoteText">
    <w:name w:val="footnote text"/>
    <w:basedOn w:val="Normal"/>
    <w:link w:val="FootnoteTextChar"/>
    <w:uiPriority w:val="99"/>
    <w:unhideWhenUsed/>
    <w:rsid w:val="009B0F9F"/>
  </w:style>
  <w:style w:type="character" w:customStyle="1" w:styleId="FootnoteTextChar">
    <w:name w:val="Footnote Text Char"/>
    <w:basedOn w:val="DefaultParagraphFont"/>
    <w:link w:val="FootnoteText"/>
    <w:uiPriority w:val="99"/>
    <w:rsid w:val="009B0F9F"/>
  </w:style>
  <w:style w:type="character" w:styleId="FootnoteReference">
    <w:name w:val="footnote reference"/>
    <w:basedOn w:val="DefaultParagraphFont"/>
    <w:uiPriority w:val="99"/>
    <w:unhideWhenUsed/>
    <w:rsid w:val="009B0F9F"/>
    <w:rPr>
      <w:vertAlign w:val="superscript"/>
    </w:rPr>
  </w:style>
  <w:style w:type="character" w:customStyle="1" w:styleId="selectable">
    <w:name w:val="selectable"/>
    <w:basedOn w:val="DefaultParagraphFont"/>
    <w:rsid w:val="009B0F9F"/>
  </w:style>
  <w:style w:type="character" w:styleId="Hyperlink">
    <w:name w:val="Hyperlink"/>
    <w:basedOn w:val="DefaultParagraphFont"/>
    <w:uiPriority w:val="99"/>
    <w:unhideWhenUsed/>
    <w:rsid w:val="005D73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8244">
      <w:bodyDiv w:val="1"/>
      <w:marLeft w:val="0"/>
      <w:marRight w:val="0"/>
      <w:marTop w:val="0"/>
      <w:marBottom w:val="0"/>
      <w:divBdr>
        <w:top w:val="none" w:sz="0" w:space="0" w:color="auto"/>
        <w:left w:val="none" w:sz="0" w:space="0" w:color="auto"/>
        <w:bottom w:val="none" w:sz="0" w:space="0" w:color="auto"/>
        <w:right w:val="none" w:sz="0" w:space="0" w:color="auto"/>
      </w:divBdr>
    </w:div>
    <w:div w:id="456606690">
      <w:bodyDiv w:val="1"/>
      <w:marLeft w:val="0"/>
      <w:marRight w:val="0"/>
      <w:marTop w:val="0"/>
      <w:marBottom w:val="0"/>
      <w:divBdr>
        <w:top w:val="none" w:sz="0" w:space="0" w:color="auto"/>
        <w:left w:val="none" w:sz="0" w:space="0" w:color="auto"/>
        <w:bottom w:val="none" w:sz="0" w:space="0" w:color="auto"/>
        <w:right w:val="none" w:sz="0" w:space="0" w:color="auto"/>
      </w:divBdr>
    </w:div>
    <w:div w:id="589890400">
      <w:bodyDiv w:val="1"/>
      <w:marLeft w:val="0"/>
      <w:marRight w:val="0"/>
      <w:marTop w:val="0"/>
      <w:marBottom w:val="0"/>
      <w:divBdr>
        <w:top w:val="none" w:sz="0" w:space="0" w:color="auto"/>
        <w:left w:val="none" w:sz="0" w:space="0" w:color="auto"/>
        <w:bottom w:val="none" w:sz="0" w:space="0" w:color="auto"/>
        <w:right w:val="none" w:sz="0" w:space="0" w:color="auto"/>
      </w:divBdr>
    </w:div>
    <w:div w:id="905183399">
      <w:bodyDiv w:val="1"/>
      <w:marLeft w:val="0"/>
      <w:marRight w:val="0"/>
      <w:marTop w:val="0"/>
      <w:marBottom w:val="0"/>
      <w:divBdr>
        <w:top w:val="none" w:sz="0" w:space="0" w:color="auto"/>
        <w:left w:val="none" w:sz="0" w:space="0" w:color="auto"/>
        <w:bottom w:val="none" w:sz="0" w:space="0" w:color="auto"/>
        <w:right w:val="none" w:sz="0" w:space="0" w:color="auto"/>
      </w:divBdr>
    </w:div>
    <w:div w:id="1621451541">
      <w:bodyDiv w:val="1"/>
      <w:marLeft w:val="0"/>
      <w:marRight w:val="0"/>
      <w:marTop w:val="0"/>
      <w:marBottom w:val="0"/>
      <w:divBdr>
        <w:top w:val="none" w:sz="0" w:space="0" w:color="auto"/>
        <w:left w:val="none" w:sz="0" w:space="0" w:color="auto"/>
        <w:bottom w:val="none" w:sz="0" w:space="0" w:color="auto"/>
        <w:right w:val="none" w:sz="0" w:space="0" w:color="auto"/>
      </w:divBdr>
    </w:div>
    <w:div w:id="19412558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ditext.com/russell/russell.html#pr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612</Words>
  <Characters>3494</Characters>
  <Application>Microsoft Macintosh Word</Application>
  <DocSecurity>0</DocSecurity>
  <Lines>29</Lines>
  <Paragraphs>8</Paragraphs>
  <ScaleCrop>false</ScaleCrop>
  <Company>Paola Anselmi Contemporary Art</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Anselmi</dc:creator>
  <cp:keywords/>
  <dc:description/>
  <cp:lastModifiedBy>Paola Anselmi</cp:lastModifiedBy>
  <cp:revision>6</cp:revision>
  <dcterms:created xsi:type="dcterms:W3CDTF">2015-04-15T05:47:00Z</dcterms:created>
  <dcterms:modified xsi:type="dcterms:W3CDTF">2015-04-20T03:45:00Z</dcterms:modified>
</cp:coreProperties>
</file>